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88F89" w14:textId="31DCF4C7" w:rsidR="004D68EA" w:rsidRDefault="00F44F83" w:rsidP="00CF257E">
      <w:pPr>
        <w:pStyle w:val="berschrift2"/>
        <w:tabs>
          <w:tab w:val="left" w:pos="1110"/>
          <w:tab w:val="left" w:pos="2250"/>
          <w:tab w:val="left" w:pos="2410"/>
        </w:tabs>
        <w:ind w:right="2126"/>
        <w:rPr>
          <w:rFonts w:ascii="Calibri Light" w:hAnsi="Calibri Light" w:cs="Calibri Light"/>
        </w:rPr>
      </w:pPr>
      <w:r w:rsidRPr="00A4509C">
        <w:rPr>
          <w:rFonts w:ascii="Calibri Light" w:hAnsi="Calibri Light" w:cs="Calibri Light"/>
          <w:noProof/>
          <w:sz w:val="22"/>
          <w:szCs w:val="22"/>
        </w:rPr>
        <mc:AlternateContent>
          <mc:Choice Requires="wps">
            <w:drawing>
              <wp:anchor distT="45720" distB="45720" distL="114300" distR="114300" simplePos="0" relativeHeight="251659264" behindDoc="0" locked="0" layoutInCell="1" allowOverlap="1" wp14:anchorId="1C41DF07" wp14:editId="07945FE8">
                <wp:simplePos x="0" y="0"/>
                <wp:positionH relativeFrom="column">
                  <wp:posOffset>4465320</wp:posOffset>
                </wp:positionH>
                <wp:positionV relativeFrom="paragraph">
                  <wp:posOffset>651510</wp:posOffset>
                </wp:positionV>
                <wp:extent cx="1676400" cy="8401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401050"/>
                        </a:xfrm>
                        <a:prstGeom prst="rect">
                          <a:avLst/>
                        </a:prstGeom>
                        <a:solidFill>
                          <a:schemeClr val="bg1"/>
                        </a:solidFill>
                        <a:ln w="9525">
                          <a:noFill/>
                          <a:miter lim="800000"/>
                          <a:headEnd/>
                          <a:tailEnd/>
                        </a:ln>
                      </wps:spPr>
                      <wps:style>
                        <a:lnRef idx="0">
                          <a:scrgbClr r="0" g="0" b="0"/>
                        </a:lnRef>
                        <a:fillRef idx="1001">
                          <a:schemeClr val="lt2"/>
                        </a:fillRef>
                        <a:effectRef idx="0">
                          <a:scrgbClr r="0" g="0" b="0"/>
                        </a:effectRef>
                        <a:fontRef idx="major"/>
                      </wps:style>
                      <wps:txbx>
                        <w:txbxContent>
                          <w:p w14:paraId="71D5FF57" w14:textId="77777777" w:rsidR="007655CE" w:rsidRDefault="007655CE" w:rsidP="007655CE">
                            <w:pPr>
                              <w:rPr>
                                <w:rFonts w:ascii="Calibri Light" w:hAnsi="Calibri Light"/>
                                <w:sz w:val="20"/>
                                <w:szCs w:val="20"/>
                              </w:rPr>
                            </w:pPr>
                          </w:p>
                          <w:p w14:paraId="39B1919C" w14:textId="51EDE213" w:rsidR="007655CE" w:rsidRDefault="007655CE" w:rsidP="007655CE">
                            <w:pPr>
                              <w:rPr>
                                <w:rFonts w:ascii="Calibri Light" w:hAnsi="Calibri Light"/>
                              </w:rPr>
                            </w:pPr>
                            <w:r>
                              <w:rPr>
                                <w:rFonts w:ascii="Calibri Light" w:hAnsi="Calibri Light"/>
                                <w:noProof/>
                              </w:rPr>
                              <w:drawing>
                                <wp:inline distT="0" distB="0" distL="0" distR="0" wp14:anchorId="2E06E3BF" wp14:editId="0B1774B8">
                                  <wp:extent cx="1484630" cy="2215515"/>
                                  <wp:effectExtent l="0" t="0" r="1270" b="0"/>
                                  <wp:docPr id="66482542" name="Grafik 6648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3B0E9A30" w14:textId="03C4228B" w:rsidR="007655CE" w:rsidRPr="00463E88" w:rsidRDefault="006A03F4" w:rsidP="00463E88">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00463E88" w:rsidRPr="00463E88">
                              <w:rPr>
                                <w:rFonts w:cs="Arial"/>
                                <w:color w:val="548DD4" w:themeColor="text2" w:themeTint="99"/>
                                <w:sz w:val="14"/>
                                <w:szCs w:val="14"/>
                              </w:rPr>
                              <w:t xml:space="preserve">www.gemeinsamnatürlichleben.de </w:t>
                            </w:r>
                          </w:p>
                          <w:p w14:paraId="012DFF85" w14:textId="10760AFF" w:rsidR="00463E88" w:rsidRPr="00463E88" w:rsidRDefault="00463E88" w:rsidP="007655CE">
                            <w:pPr>
                              <w:rPr>
                                <w:rFonts w:cs="Arial"/>
                                <w:color w:val="548DD4" w:themeColor="text2" w:themeTint="99"/>
                                <w:sz w:val="22"/>
                                <w:szCs w:val="22"/>
                              </w:rPr>
                            </w:pPr>
                          </w:p>
                          <w:p w14:paraId="1B90A597" w14:textId="77777777" w:rsidR="00463E88" w:rsidRPr="00463E88" w:rsidRDefault="00463E88" w:rsidP="007655CE">
                            <w:pPr>
                              <w:rPr>
                                <w:rFonts w:cs="Arial"/>
                                <w:color w:val="548DD4" w:themeColor="text2" w:themeTint="99"/>
                                <w:sz w:val="22"/>
                                <w:szCs w:val="22"/>
                              </w:rPr>
                            </w:pPr>
                          </w:p>
                          <w:p w14:paraId="0CDAD624" w14:textId="3408331A" w:rsidR="007655CE" w:rsidRPr="00463E88" w:rsidRDefault="007655CE" w:rsidP="00463E88">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4255E7A3" w14:textId="77777777" w:rsidR="007655CE" w:rsidRDefault="007655CE" w:rsidP="007655CE">
                            <w:pPr>
                              <w:rPr>
                                <w:rFonts w:ascii="Calibri Light" w:hAnsi="Calibri Light"/>
                                <w:sz w:val="20"/>
                                <w:szCs w:val="20"/>
                              </w:rPr>
                            </w:pPr>
                          </w:p>
                          <w:p w14:paraId="74A439C5" w14:textId="77777777" w:rsidR="007655CE" w:rsidRPr="00F2157F" w:rsidRDefault="007655CE" w:rsidP="007655CE">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1DF07" id="_x0000_t202" coordsize="21600,21600" o:spt="202" path="m,l,21600r21600,l21600,xe">
                <v:stroke joinstyle="miter"/>
                <v:path gradientshapeok="t" o:connecttype="rect"/>
              </v:shapetype>
              <v:shape id="Textfeld 2" o:spid="_x0000_s1026" type="#_x0000_t202" style="position:absolute;margin-left:351.6pt;margin-top:51.3pt;width:132pt;height:6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" fillcolor="white [3212]" stroked="f">
                <v:textbox>
                  <w:txbxContent>
                    <w:p w14:paraId="71D5FF57" w14:textId="77777777" w:rsidR="007655CE" w:rsidRDefault="007655CE" w:rsidP="007655CE">
                      <w:pPr>
                        <w:rPr>
                          <w:rFonts w:ascii="Calibri Light" w:hAnsi="Calibri Light"/>
                          <w:sz w:val="20"/>
                          <w:szCs w:val="20"/>
                        </w:rPr>
                      </w:pPr>
                    </w:p>
                    <w:p w14:paraId="39B1919C" w14:textId="51EDE213" w:rsidR="007655CE" w:rsidRDefault="007655CE" w:rsidP="007655CE">
                      <w:pPr>
                        <w:rPr>
                          <w:rFonts w:ascii="Calibri Light" w:hAnsi="Calibri Light"/>
                        </w:rPr>
                      </w:pPr>
                      <w:r>
                        <w:rPr>
                          <w:rFonts w:ascii="Calibri Light" w:hAnsi="Calibri Light"/>
                          <w:noProof/>
                        </w:rPr>
                        <w:drawing>
                          <wp:inline distT="0" distB="0" distL="0" distR="0" wp14:anchorId="2E06E3BF" wp14:editId="0B1774B8">
                            <wp:extent cx="1484630" cy="2215515"/>
                            <wp:effectExtent l="0" t="0" r="1270" b="0"/>
                            <wp:docPr id="66482542" name="Grafik 6648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3B0E9A30" w14:textId="03C4228B" w:rsidR="007655CE" w:rsidRPr="00463E88" w:rsidRDefault="006A03F4" w:rsidP="00463E88">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00463E88" w:rsidRPr="00463E88">
                        <w:rPr>
                          <w:rFonts w:cs="Arial"/>
                          <w:color w:val="548DD4" w:themeColor="text2" w:themeTint="99"/>
                          <w:sz w:val="14"/>
                          <w:szCs w:val="14"/>
                        </w:rPr>
                        <w:t xml:space="preserve">www.gemeinsamnatürlichleben.de </w:t>
                      </w:r>
                    </w:p>
                    <w:p w14:paraId="012DFF85" w14:textId="10760AFF" w:rsidR="00463E88" w:rsidRPr="00463E88" w:rsidRDefault="00463E88" w:rsidP="007655CE">
                      <w:pPr>
                        <w:rPr>
                          <w:rFonts w:cs="Arial"/>
                          <w:color w:val="548DD4" w:themeColor="text2" w:themeTint="99"/>
                          <w:sz w:val="22"/>
                          <w:szCs w:val="22"/>
                        </w:rPr>
                      </w:pPr>
                    </w:p>
                    <w:p w14:paraId="1B90A597" w14:textId="77777777" w:rsidR="00463E88" w:rsidRPr="00463E88" w:rsidRDefault="00463E88" w:rsidP="007655CE">
                      <w:pPr>
                        <w:rPr>
                          <w:rFonts w:cs="Arial"/>
                          <w:color w:val="548DD4" w:themeColor="text2" w:themeTint="99"/>
                          <w:sz w:val="22"/>
                          <w:szCs w:val="22"/>
                        </w:rPr>
                      </w:pPr>
                    </w:p>
                    <w:p w14:paraId="0CDAD624" w14:textId="3408331A" w:rsidR="007655CE" w:rsidRPr="00463E88" w:rsidRDefault="007655CE" w:rsidP="00463E88">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4255E7A3" w14:textId="77777777" w:rsidR="007655CE" w:rsidRDefault="007655CE" w:rsidP="007655CE">
                      <w:pPr>
                        <w:rPr>
                          <w:rFonts w:ascii="Calibri Light" w:hAnsi="Calibri Light"/>
                          <w:sz w:val="20"/>
                          <w:szCs w:val="20"/>
                        </w:rPr>
                      </w:pPr>
                    </w:p>
                    <w:p w14:paraId="74A439C5" w14:textId="77777777" w:rsidR="007655CE" w:rsidRPr="00F2157F" w:rsidRDefault="007655CE" w:rsidP="007655CE">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A16594">
        <w:t xml:space="preserve"> </w:t>
      </w:r>
      <w:r w:rsidR="00C66A3E" w:rsidRPr="00577B72">
        <w:rPr>
          <w:rFonts w:ascii="Arial" w:hAnsi="Arial"/>
          <w:b w:val="0"/>
          <w:bCs w:val="0"/>
          <w:color w:val="3A4D98"/>
          <w:sz w:val="40"/>
          <w:szCs w:val="40"/>
        </w:rPr>
        <w:br/>
      </w:r>
      <w:r w:rsidR="00B14ED5">
        <w:rPr>
          <w:rFonts w:ascii="Arial" w:hAnsi="Arial"/>
          <w:b w:val="0"/>
          <w:bCs w:val="0"/>
          <w:sz w:val="40"/>
          <w:szCs w:val="40"/>
        </w:rPr>
        <w:t>Frische Luft, viel Licht &amp; Entspannung</w:t>
      </w:r>
      <w:r w:rsidR="00A22CB1">
        <w:rPr>
          <w:rFonts w:ascii="Arial" w:hAnsi="Arial"/>
          <w:b w:val="0"/>
          <w:bCs w:val="0"/>
          <w:sz w:val="40"/>
          <w:szCs w:val="40"/>
        </w:rPr>
        <w:t xml:space="preserve"> </w:t>
      </w:r>
      <w:r w:rsidR="00AE1FCF">
        <w:rPr>
          <w:rFonts w:ascii="Arial" w:hAnsi="Arial"/>
          <w:b w:val="0"/>
          <w:bCs w:val="0"/>
          <w:sz w:val="40"/>
          <w:szCs w:val="40"/>
        </w:rPr>
        <w:br/>
      </w:r>
      <w:r w:rsidR="00E13FF9" w:rsidRPr="00B14ED5">
        <w:rPr>
          <w:rFonts w:ascii="Arial" w:hAnsi="Arial"/>
          <w:b w:val="0"/>
          <w:bCs w:val="0"/>
          <w:sz w:val="32"/>
          <w:szCs w:val="32"/>
        </w:rPr>
        <w:t>Mit</w:t>
      </w:r>
      <w:r w:rsidR="000F1FEE" w:rsidRPr="00B14ED5">
        <w:rPr>
          <w:rFonts w:ascii="Arial" w:hAnsi="Arial"/>
          <w:b w:val="0"/>
          <w:bCs w:val="0"/>
          <w:sz w:val="32"/>
          <w:szCs w:val="32"/>
        </w:rPr>
        <w:t xml:space="preserve"> den </w:t>
      </w:r>
      <w:proofErr w:type="spellStart"/>
      <w:r w:rsidR="000F1FEE" w:rsidRPr="00B14ED5">
        <w:rPr>
          <w:rFonts w:ascii="Arial" w:hAnsi="Arial"/>
          <w:b w:val="0"/>
          <w:bCs w:val="0"/>
          <w:sz w:val="32"/>
          <w:szCs w:val="32"/>
        </w:rPr>
        <w:t>Kneippschen</w:t>
      </w:r>
      <w:proofErr w:type="spellEnd"/>
      <w:r w:rsidR="000F1FEE" w:rsidRPr="00B14ED5">
        <w:rPr>
          <w:rFonts w:ascii="Arial" w:hAnsi="Arial"/>
          <w:b w:val="0"/>
          <w:bCs w:val="0"/>
          <w:sz w:val="32"/>
          <w:szCs w:val="32"/>
        </w:rPr>
        <w:t xml:space="preserve"> Naturheilverfahren </w:t>
      </w:r>
      <w:r w:rsidR="00E13FF9" w:rsidRPr="00B14ED5">
        <w:rPr>
          <w:rFonts w:ascii="Arial" w:hAnsi="Arial"/>
          <w:b w:val="0"/>
          <w:bCs w:val="0"/>
          <w:sz w:val="32"/>
          <w:szCs w:val="32"/>
        </w:rPr>
        <w:t>aktiv und gesund in den Winter starten</w:t>
      </w:r>
      <w:r w:rsidR="00A22CB1" w:rsidRPr="00B14ED5">
        <w:rPr>
          <w:rFonts w:ascii="Arial" w:hAnsi="Arial"/>
          <w:b w:val="0"/>
          <w:bCs w:val="0"/>
          <w:sz w:val="32"/>
          <w:szCs w:val="32"/>
        </w:rPr>
        <w:t xml:space="preserve"> </w:t>
      </w:r>
    </w:p>
    <w:p w14:paraId="07D953F9" w14:textId="5ADB5D2F" w:rsidR="00CC6D69" w:rsidRDefault="00D25394" w:rsidP="00CF257E">
      <w:pPr>
        <w:tabs>
          <w:tab w:val="left" w:pos="1020"/>
        </w:tabs>
        <w:ind w:right="2126"/>
        <w:rPr>
          <w:rFonts w:ascii="Calibri Light" w:hAnsi="Calibri Light" w:cs="Calibri Light"/>
          <w:sz w:val="22"/>
          <w:szCs w:val="22"/>
        </w:rPr>
      </w:pPr>
      <w:r w:rsidRPr="00F62B14">
        <w:rPr>
          <w:rFonts w:ascii="Calibri Light" w:hAnsi="Calibri Light" w:cs="Calibri Light"/>
          <w:sz w:val="22"/>
          <w:szCs w:val="22"/>
        </w:rPr>
        <w:t xml:space="preserve"> </w:t>
      </w:r>
    </w:p>
    <w:p w14:paraId="6DD1A18F" w14:textId="1E2FD593" w:rsidR="00A076A5" w:rsidRDefault="00A076A5" w:rsidP="00CF257E">
      <w:pPr>
        <w:tabs>
          <w:tab w:val="left" w:pos="1020"/>
        </w:tabs>
        <w:ind w:right="2126"/>
        <w:rPr>
          <w:rFonts w:ascii="Calibri Light" w:hAnsi="Calibri Light" w:cs="Calibri Light"/>
          <w:sz w:val="22"/>
          <w:szCs w:val="22"/>
        </w:rPr>
      </w:pPr>
    </w:p>
    <w:p w14:paraId="2E6ACAA6" w14:textId="24BA5D11" w:rsidR="0031493C" w:rsidRPr="0031493C" w:rsidRDefault="0031493C" w:rsidP="0031493C">
      <w:pPr>
        <w:rPr>
          <w:rFonts w:cs="Arial"/>
          <w:sz w:val="22"/>
          <w:szCs w:val="22"/>
        </w:rPr>
      </w:pPr>
      <w:r w:rsidRPr="0031493C">
        <w:rPr>
          <w:rFonts w:cs="Arial"/>
          <w:sz w:val="22"/>
          <w:szCs w:val="22"/>
        </w:rPr>
        <w:t xml:space="preserve">Mit der </w:t>
      </w:r>
      <w:r w:rsidR="00CE5CEE">
        <w:rPr>
          <w:rFonts w:cs="Arial"/>
          <w:sz w:val="22"/>
          <w:szCs w:val="22"/>
        </w:rPr>
        <w:t>kalten</w:t>
      </w:r>
      <w:r w:rsidRPr="0031493C">
        <w:rPr>
          <w:rFonts w:cs="Arial"/>
          <w:sz w:val="22"/>
          <w:szCs w:val="22"/>
        </w:rPr>
        <w:t xml:space="preserve"> Jahreszeit nehmen die Anforderungen an unser Immunsystem und unsere Gesundheit zu. Erkältungen, Grippe</w:t>
      </w:r>
      <w:r>
        <w:rPr>
          <w:rFonts w:cs="Arial"/>
          <w:sz w:val="22"/>
          <w:szCs w:val="22"/>
        </w:rPr>
        <w:t>, Corona</w:t>
      </w:r>
      <w:r w:rsidRPr="0031493C">
        <w:rPr>
          <w:rFonts w:cs="Arial"/>
          <w:sz w:val="22"/>
          <w:szCs w:val="22"/>
        </w:rPr>
        <w:t xml:space="preserve"> oder andere Beschwerden fordern unserem Körper einige Widerstandskraft ab. Kleine Tipps, die sich problemlos in den Alltag integrieren lassen, unterstützen das Gesundbleiben, auch in der kälteren Jahreszeit. Es ist wichtig das Immunsystem so zu stärken, dass sich der Körper selbst erfolgreich vor kursierenden Krankheiten schützen kann. </w:t>
      </w:r>
    </w:p>
    <w:p w14:paraId="51ED05BD" w14:textId="77777777" w:rsidR="0031493C" w:rsidRDefault="0031493C" w:rsidP="0031493C">
      <w:pPr>
        <w:rPr>
          <w:rFonts w:cs="Arial"/>
          <w:sz w:val="22"/>
          <w:szCs w:val="22"/>
        </w:rPr>
      </w:pPr>
    </w:p>
    <w:p w14:paraId="67562666" w14:textId="61B52413" w:rsidR="00A27704" w:rsidRPr="0031493C" w:rsidRDefault="00A27704" w:rsidP="0031493C">
      <w:pPr>
        <w:rPr>
          <w:rFonts w:cs="Arial"/>
          <w:sz w:val="22"/>
          <w:szCs w:val="22"/>
        </w:rPr>
      </w:pPr>
      <w:r w:rsidRPr="00E13FF9">
        <w:rPr>
          <w:rFonts w:cs="Arial"/>
          <w:b/>
          <w:bCs/>
          <w:sz w:val="22"/>
          <w:szCs w:val="22"/>
        </w:rPr>
        <w:t>Im November werden wieder in vielen deutschen Haushalten die</w:t>
      </w:r>
      <w:r>
        <w:rPr>
          <w:rFonts w:cs="Arial"/>
          <w:b/>
          <w:bCs/>
          <w:sz w:val="22"/>
          <w:szCs w:val="22"/>
        </w:rPr>
        <w:t xml:space="preserve"> Heizungen aufgedreht. </w:t>
      </w:r>
      <w:r w:rsidR="00F66DA0">
        <w:rPr>
          <w:rFonts w:cs="Arial"/>
          <w:b/>
          <w:bCs/>
          <w:sz w:val="22"/>
          <w:szCs w:val="22"/>
        </w:rPr>
        <w:t>Kann das Heizen</w:t>
      </w:r>
      <w:r>
        <w:rPr>
          <w:rFonts w:cs="Arial"/>
          <w:b/>
          <w:bCs/>
          <w:sz w:val="22"/>
          <w:szCs w:val="22"/>
        </w:rPr>
        <w:t xml:space="preserve"> Einfluss auf unsere Gesundheit</w:t>
      </w:r>
      <w:r w:rsidR="00F66DA0">
        <w:rPr>
          <w:rFonts w:cs="Arial"/>
          <w:b/>
          <w:bCs/>
          <w:sz w:val="22"/>
          <w:szCs w:val="22"/>
        </w:rPr>
        <w:t xml:space="preserve"> haben</w:t>
      </w:r>
      <w:r>
        <w:rPr>
          <w:rFonts w:cs="Arial"/>
          <w:b/>
          <w:bCs/>
          <w:sz w:val="22"/>
          <w:szCs w:val="22"/>
        </w:rPr>
        <w:t>?</w:t>
      </w:r>
    </w:p>
    <w:p w14:paraId="0D020FC9" w14:textId="77AB5D2F" w:rsidR="0031493C" w:rsidRPr="0031493C" w:rsidRDefault="00A27704" w:rsidP="0031493C">
      <w:pPr>
        <w:rPr>
          <w:rFonts w:cs="Arial"/>
          <w:sz w:val="22"/>
          <w:szCs w:val="22"/>
        </w:rPr>
      </w:pPr>
      <w:r>
        <w:rPr>
          <w:rFonts w:cs="Arial"/>
          <w:sz w:val="22"/>
          <w:szCs w:val="22"/>
        </w:rPr>
        <w:t xml:space="preserve">Ja, natürlich: </w:t>
      </w:r>
      <w:r w:rsidR="0031493C" w:rsidRPr="0031493C">
        <w:rPr>
          <w:rFonts w:cs="Arial"/>
          <w:sz w:val="22"/>
          <w:szCs w:val="22"/>
        </w:rPr>
        <w:t>So angenehm die wohlige Wärme auch sein kann, so sehr ist sie eine zusätzliche Belastungsprobe für die Gesundheit. Die Heizungsluft trocknet nämlich die Schleimhäute aus. Diese haben so alle Mühe, Krankheitserreger, die sich durch die Luft verbreiten, effektiv abzuwehren. Es empfiehlt sich daher auch bei kalten Außen</w:t>
      </w:r>
      <w:r w:rsidR="0031493C" w:rsidRPr="0031493C">
        <w:rPr>
          <w:rFonts w:cs="Arial"/>
          <w:sz w:val="22"/>
          <w:szCs w:val="22"/>
        </w:rPr>
        <w:softHyphen/>
        <w:t xml:space="preserve">temperaturen im Haus für Frischluft zu sorgen. Am effektivsten ist das Stoßlüften. Durch das weite Öffnen der Fenster bewahren Sie sich nicht nur vor Schimmelbildung in den Zimmern, gleichzeitig vermeiden Sie vorbeugend die Austrocknung der Schleimhäute und verhindern dadurch eine schnelle Effektanfälligkeit des Immunsystems. Nachts sollte im Schlafzimmer gänzlich auf das Heizen verzichtet werden, für einen gesunden Schlaf empfiehlt Sebastian Kneipp ausdrücklich kühle Temperaturen. </w:t>
      </w:r>
    </w:p>
    <w:p w14:paraId="2324499E" w14:textId="77777777" w:rsidR="0031493C" w:rsidRPr="0031493C" w:rsidRDefault="0031493C" w:rsidP="0031493C">
      <w:pPr>
        <w:rPr>
          <w:rFonts w:cs="Arial"/>
          <w:sz w:val="22"/>
          <w:szCs w:val="22"/>
        </w:rPr>
      </w:pPr>
    </w:p>
    <w:p w14:paraId="3A7FA093" w14:textId="23F9A914" w:rsidR="0031493C" w:rsidRPr="00F66DA0" w:rsidRDefault="00F66DA0" w:rsidP="0031493C">
      <w:pPr>
        <w:rPr>
          <w:rFonts w:cs="Arial"/>
          <w:b/>
          <w:bCs/>
          <w:sz w:val="22"/>
          <w:szCs w:val="22"/>
        </w:rPr>
      </w:pPr>
      <w:r w:rsidRPr="00F66DA0">
        <w:rPr>
          <w:rFonts w:cs="Arial"/>
          <w:b/>
          <w:bCs/>
          <w:sz w:val="22"/>
          <w:szCs w:val="22"/>
        </w:rPr>
        <w:t>Die Raumtemperatur spielt also eine Rolle. Wie verhält es sich mit dem Licht</w:t>
      </w:r>
      <w:r w:rsidR="006841C7">
        <w:rPr>
          <w:rFonts w:cs="Arial"/>
          <w:b/>
          <w:bCs/>
          <w:sz w:val="22"/>
          <w:szCs w:val="22"/>
        </w:rPr>
        <w:t xml:space="preserve"> und der Sonne</w:t>
      </w:r>
      <w:r w:rsidRPr="00F66DA0">
        <w:rPr>
          <w:rFonts w:cs="Arial"/>
          <w:b/>
          <w:bCs/>
          <w:sz w:val="22"/>
          <w:szCs w:val="22"/>
        </w:rPr>
        <w:t>?</w:t>
      </w:r>
    </w:p>
    <w:p w14:paraId="4D400A3B" w14:textId="2B91FBA7" w:rsidR="0031493C" w:rsidRPr="0031493C" w:rsidRDefault="0031493C" w:rsidP="0031493C">
      <w:pPr>
        <w:rPr>
          <w:rFonts w:cs="Arial"/>
          <w:sz w:val="22"/>
          <w:szCs w:val="22"/>
        </w:rPr>
      </w:pPr>
      <w:r w:rsidRPr="0031493C">
        <w:rPr>
          <w:rFonts w:cs="Arial"/>
          <w:sz w:val="22"/>
          <w:szCs w:val="22"/>
        </w:rPr>
        <w:t xml:space="preserve">Während der Körper im Frühling und besonders im heißen Sommer reichlich Vitamin-D über das Sonnenlicht aufnehmen konnte, muss er im Herbst </w:t>
      </w:r>
      <w:r w:rsidR="00F66DA0">
        <w:rPr>
          <w:rFonts w:cs="Arial"/>
          <w:sz w:val="22"/>
          <w:szCs w:val="22"/>
        </w:rPr>
        <w:t xml:space="preserve">und Winter </w:t>
      </w:r>
      <w:r w:rsidRPr="0031493C">
        <w:rPr>
          <w:rFonts w:cs="Arial"/>
          <w:sz w:val="22"/>
          <w:szCs w:val="22"/>
        </w:rPr>
        <w:t>an manchen Tagen von den Reserven zehren. In seiner Funktion als natürlicher Stimmungsaufheller sollte der Vitamin-D-Speicher auch an regner</w:t>
      </w:r>
      <w:r w:rsidRPr="0031493C">
        <w:rPr>
          <w:rFonts w:cs="Arial"/>
          <w:sz w:val="22"/>
          <w:szCs w:val="22"/>
        </w:rPr>
        <w:softHyphen/>
        <w:t>ischen und bewölkten Tagen prall gefüllt sein, denn ein entsprechender Mangel führt häufig zu schlech</w:t>
      </w:r>
      <w:r w:rsidRPr="0031493C">
        <w:rPr>
          <w:rFonts w:cs="Arial"/>
          <w:sz w:val="22"/>
          <w:szCs w:val="22"/>
        </w:rPr>
        <w:softHyphen/>
        <w:t>ter Laune oder Melancholie. Daher empfiehlt sich auch an kühlen Tagen die herbstlichen</w:t>
      </w:r>
      <w:r w:rsidR="00F66DA0">
        <w:rPr>
          <w:rFonts w:cs="Arial"/>
          <w:sz w:val="22"/>
          <w:szCs w:val="22"/>
        </w:rPr>
        <w:t xml:space="preserve"> oder winterlichen</w:t>
      </w:r>
      <w:r w:rsidRPr="0031493C">
        <w:rPr>
          <w:rFonts w:cs="Arial"/>
          <w:sz w:val="22"/>
          <w:szCs w:val="22"/>
        </w:rPr>
        <w:t xml:space="preserve"> Sonnen</w:t>
      </w:r>
      <w:r w:rsidRPr="0031493C">
        <w:rPr>
          <w:rFonts w:cs="Arial"/>
          <w:sz w:val="22"/>
          <w:szCs w:val="22"/>
        </w:rPr>
        <w:softHyphen/>
      </w:r>
      <w:r w:rsidRPr="0031493C">
        <w:rPr>
          <w:rFonts w:cs="Arial"/>
          <w:sz w:val="22"/>
          <w:szCs w:val="22"/>
        </w:rPr>
        <w:softHyphen/>
        <w:t>strahlen einzufangen. Unterstützung kommt zusätzlich aus der Natur: Melissen- oder Johannis</w:t>
      </w:r>
      <w:r w:rsidRPr="0031493C">
        <w:rPr>
          <w:rFonts w:cs="Arial"/>
          <w:sz w:val="22"/>
          <w:szCs w:val="22"/>
        </w:rPr>
        <w:softHyphen/>
        <w:t>krauttee wärmen nicht nur kalte Finger, sondern auch die Gemüter. Außerdem befeuchten sie die durch Heizungsluft strapazierten Schleimhäute – falls Sie durch das Stoßlüften noch nicht für Ausgleich gesorgt haben.</w:t>
      </w:r>
    </w:p>
    <w:p w14:paraId="57BC20BF" w14:textId="2CD569AD" w:rsidR="000837B7" w:rsidRPr="000837B7" w:rsidRDefault="000837B7" w:rsidP="000837B7">
      <w:pPr>
        <w:rPr>
          <w:rFonts w:cs="Arial"/>
          <w:sz w:val="22"/>
          <w:szCs w:val="22"/>
        </w:rPr>
      </w:pPr>
    </w:p>
    <w:p w14:paraId="0FFC55EA" w14:textId="0AF8C4A1" w:rsidR="00B45F37" w:rsidRDefault="006841C7" w:rsidP="00384C29">
      <w:pPr>
        <w:rPr>
          <w:rFonts w:cs="Arial"/>
          <w:b/>
          <w:bCs/>
          <w:sz w:val="22"/>
          <w:szCs w:val="22"/>
        </w:rPr>
      </w:pPr>
      <w:r>
        <w:rPr>
          <w:rFonts w:cs="Arial"/>
          <w:b/>
          <w:bCs/>
          <w:sz w:val="22"/>
          <w:szCs w:val="22"/>
        </w:rPr>
        <w:t>Zu früheren Zeiten wurde im Dezember und Januar, in den Nächten um die Wintersonnenwende, geräuchert. Ein</w:t>
      </w:r>
      <w:r w:rsidR="00A25FEC">
        <w:rPr>
          <w:rFonts w:cs="Arial"/>
          <w:b/>
          <w:bCs/>
          <w:sz w:val="22"/>
          <w:szCs w:val="22"/>
        </w:rPr>
        <w:t xml:space="preserve"> Brauchtum</w:t>
      </w:r>
      <w:r>
        <w:rPr>
          <w:rFonts w:cs="Arial"/>
          <w:b/>
          <w:bCs/>
          <w:sz w:val="22"/>
          <w:szCs w:val="22"/>
        </w:rPr>
        <w:t xml:space="preserve">, </w:t>
      </w:r>
      <w:r w:rsidR="00A25FEC">
        <w:rPr>
          <w:rFonts w:cs="Arial"/>
          <w:b/>
          <w:bCs/>
          <w:sz w:val="22"/>
          <w:szCs w:val="22"/>
        </w:rPr>
        <w:t>das</w:t>
      </w:r>
      <w:r>
        <w:rPr>
          <w:rFonts w:cs="Arial"/>
          <w:b/>
          <w:bCs/>
          <w:sz w:val="22"/>
          <w:szCs w:val="22"/>
        </w:rPr>
        <w:t xml:space="preserve"> nahezu in Vergessenheit geraten ist – aber mittlerweile immer beliebter wird. Was hatte Kneipp zum Räuchern gesagt</w:t>
      </w:r>
      <w:r w:rsidR="00B45F37">
        <w:rPr>
          <w:rFonts w:cs="Arial"/>
          <w:b/>
          <w:bCs/>
          <w:sz w:val="22"/>
          <w:szCs w:val="22"/>
        </w:rPr>
        <w:t>?</w:t>
      </w:r>
    </w:p>
    <w:p w14:paraId="0121F0EF" w14:textId="2D6849BF" w:rsidR="00092FBC" w:rsidRDefault="00092FBC" w:rsidP="003D15BC">
      <w:pPr>
        <w:ind w:right="2268"/>
        <w:rPr>
          <w:rFonts w:cs="Arial"/>
          <w:sz w:val="22"/>
          <w:szCs w:val="22"/>
        </w:rPr>
      </w:pPr>
      <w:r>
        <w:rPr>
          <w:rFonts w:cs="Arial"/>
          <w:sz w:val="22"/>
          <w:szCs w:val="22"/>
        </w:rPr>
        <w:t>Sebastian Kneipp war ein großer Verfechter der Wacholderräucherung</w:t>
      </w:r>
      <w:r w:rsidR="00CE5CEE">
        <w:rPr>
          <w:rFonts w:cs="Arial"/>
          <w:sz w:val="22"/>
          <w:szCs w:val="22"/>
        </w:rPr>
        <w:t xml:space="preserve">, welche er von seiner Mutter und den damaligen „Kräuterfrauen“ </w:t>
      </w:r>
      <w:r w:rsidR="00CE5CEE">
        <w:rPr>
          <w:rFonts w:cs="Arial"/>
          <w:sz w:val="22"/>
          <w:szCs w:val="22"/>
        </w:rPr>
        <w:lastRenderedPageBreak/>
        <w:t>erlernt hatte</w:t>
      </w:r>
      <w:r w:rsidR="00CE5CEE" w:rsidRPr="00E13FF9">
        <w:rPr>
          <w:rFonts w:cs="Arial"/>
          <w:sz w:val="22"/>
          <w:szCs w:val="22"/>
        </w:rPr>
        <w:t>.</w:t>
      </w:r>
      <w:r w:rsidRPr="00E13FF9">
        <w:rPr>
          <w:rFonts w:cs="Arial"/>
          <w:sz w:val="22"/>
          <w:szCs w:val="22"/>
        </w:rPr>
        <w:t xml:space="preserve"> </w:t>
      </w:r>
      <w:r w:rsidR="00D24E7E" w:rsidRPr="00E13FF9">
        <w:rPr>
          <w:rFonts w:cs="Arial"/>
          <w:sz w:val="22"/>
          <w:szCs w:val="22"/>
        </w:rPr>
        <w:t xml:space="preserve">Sowohl </w:t>
      </w:r>
      <w:r w:rsidR="00DA5624" w:rsidRPr="00E13FF9">
        <w:rPr>
          <w:rFonts w:cs="Arial"/>
          <w:sz w:val="22"/>
          <w:szCs w:val="22"/>
        </w:rPr>
        <w:t xml:space="preserve">kranke Menschen </w:t>
      </w:r>
      <w:r w:rsidR="00D24E7E" w:rsidRPr="00E13FF9">
        <w:rPr>
          <w:rFonts w:cs="Arial"/>
          <w:sz w:val="22"/>
          <w:szCs w:val="22"/>
        </w:rPr>
        <w:t>als auch</w:t>
      </w:r>
      <w:r w:rsidR="00D24E7E">
        <w:rPr>
          <w:rFonts w:cs="Arial"/>
          <w:sz w:val="22"/>
          <w:szCs w:val="22"/>
        </w:rPr>
        <w:t xml:space="preserve"> das entsprechende Zimmer wurden von Kneipp </w:t>
      </w:r>
      <w:proofErr w:type="spellStart"/>
      <w:r w:rsidR="00D24E7E">
        <w:rPr>
          <w:rFonts w:cs="Arial"/>
          <w:sz w:val="22"/>
          <w:szCs w:val="22"/>
        </w:rPr>
        <w:t>beräuchert</w:t>
      </w:r>
      <w:proofErr w:type="spellEnd"/>
      <w:r w:rsidR="00814585">
        <w:rPr>
          <w:rFonts w:cs="Arial"/>
          <w:sz w:val="22"/>
          <w:szCs w:val="22"/>
        </w:rPr>
        <w:t xml:space="preserve"> – insbesondere bei ansteckenden Krankheiten. </w:t>
      </w:r>
      <w:r w:rsidR="00A25FEC">
        <w:rPr>
          <w:rFonts w:cs="Arial"/>
          <w:sz w:val="22"/>
          <w:szCs w:val="22"/>
        </w:rPr>
        <w:t>Das war im Allgäu zu dieser Zeit völlig normal, auch heute praktizieren viele Menschen dieses alte Brauchtum wieder.</w:t>
      </w:r>
      <w:r w:rsidR="00CE5CEE">
        <w:rPr>
          <w:rFonts w:cs="Arial"/>
          <w:sz w:val="22"/>
          <w:szCs w:val="22"/>
        </w:rPr>
        <w:t xml:space="preserve"> Als im Jahre 1854 in Bayern eine Cholera-Epidemie ausbrauch, konnte Sebastian Kneipp angeblich alle 42 der im Dorf Boos erkrankten Menschen durch seine Kur vo</w:t>
      </w:r>
      <w:r w:rsidR="003B1C16">
        <w:rPr>
          <w:rFonts w:cs="Arial"/>
          <w:sz w:val="22"/>
          <w:szCs w:val="22"/>
        </w:rPr>
        <w:t>r</w:t>
      </w:r>
      <w:r w:rsidR="00CE5CEE">
        <w:rPr>
          <w:rFonts w:cs="Arial"/>
          <w:sz w:val="22"/>
          <w:szCs w:val="22"/>
        </w:rPr>
        <w:t xml:space="preserve"> dem Tode bewahren – mit einer Kombination aus </w:t>
      </w:r>
      <w:proofErr w:type="spellStart"/>
      <w:r w:rsidR="00CE5CEE">
        <w:rPr>
          <w:rFonts w:cs="Arial"/>
          <w:sz w:val="22"/>
          <w:szCs w:val="22"/>
        </w:rPr>
        <w:t>Kneippschen</w:t>
      </w:r>
      <w:proofErr w:type="spellEnd"/>
      <w:r w:rsidR="00CE5CEE">
        <w:rPr>
          <w:rFonts w:cs="Arial"/>
          <w:sz w:val="22"/>
          <w:szCs w:val="22"/>
        </w:rPr>
        <w:t xml:space="preserve"> Wickeln, Kräutertees und der Wacholderräucherung. </w:t>
      </w:r>
      <w:r w:rsidR="00132615">
        <w:rPr>
          <w:rFonts w:cs="Arial"/>
          <w:sz w:val="22"/>
          <w:szCs w:val="22"/>
        </w:rPr>
        <w:t xml:space="preserve">Sebastian Kneipp räucherte aber auch mit Tannen- oder Fichtenharz, mit Heidekraut und </w:t>
      </w:r>
      <w:proofErr w:type="spellStart"/>
      <w:r w:rsidR="00132615">
        <w:rPr>
          <w:rFonts w:cs="Arial"/>
          <w:sz w:val="22"/>
          <w:szCs w:val="22"/>
        </w:rPr>
        <w:t>Huflattichblättern</w:t>
      </w:r>
      <w:proofErr w:type="spellEnd"/>
      <w:r w:rsidR="00132615">
        <w:rPr>
          <w:rFonts w:cs="Arial"/>
          <w:sz w:val="22"/>
          <w:szCs w:val="22"/>
        </w:rPr>
        <w:t xml:space="preserve">. </w:t>
      </w:r>
    </w:p>
    <w:p w14:paraId="33599C30" w14:textId="77777777" w:rsidR="00814585" w:rsidRDefault="00814585" w:rsidP="003D15BC">
      <w:pPr>
        <w:ind w:right="2268"/>
        <w:rPr>
          <w:rFonts w:cs="Arial"/>
          <w:sz w:val="22"/>
          <w:szCs w:val="22"/>
        </w:rPr>
      </w:pPr>
    </w:p>
    <w:p w14:paraId="3C0D6E46" w14:textId="64AC0BFC" w:rsidR="00AF6AA3" w:rsidRPr="009408FF" w:rsidRDefault="009408FF" w:rsidP="009408FF">
      <w:pPr>
        <w:pStyle w:val="Default"/>
        <w:ind w:right="2268"/>
        <w:rPr>
          <w:rFonts w:ascii="Arial" w:hAnsi="Arial" w:cs="Arial"/>
          <w:color w:val="auto"/>
          <w:sz w:val="22"/>
          <w:szCs w:val="22"/>
        </w:rPr>
      </w:pPr>
      <w:r>
        <w:rPr>
          <w:rFonts w:ascii="Arial" w:hAnsi="Arial" w:cs="Arial"/>
          <w:b/>
          <w:bCs/>
          <w:color w:val="auto"/>
          <w:sz w:val="22"/>
          <w:szCs w:val="22"/>
        </w:rPr>
        <w:t xml:space="preserve">Der würzige Duft von beispielsweise Nadelbäumen erinnert viele an die bevorstehende Weihnachtszeit. Aber auch in der Küche kommen zu dieser Jahreszeit </w:t>
      </w:r>
      <w:proofErr w:type="gramStart"/>
      <w:r>
        <w:rPr>
          <w:rFonts w:ascii="Arial" w:hAnsi="Arial" w:cs="Arial"/>
          <w:b/>
          <w:bCs/>
          <w:color w:val="auto"/>
          <w:sz w:val="22"/>
          <w:szCs w:val="22"/>
        </w:rPr>
        <w:t>ja spezielle</w:t>
      </w:r>
      <w:proofErr w:type="gramEnd"/>
      <w:r>
        <w:rPr>
          <w:rFonts w:ascii="Arial" w:hAnsi="Arial" w:cs="Arial"/>
          <w:b/>
          <w:bCs/>
          <w:color w:val="auto"/>
          <w:sz w:val="22"/>
          <w:szCs w:val="22"/>
        </w:rPr>
        <w:t xml:space="preserve"> Aromen zum Einsatz. Haben weihnachtliche Gewürze auch gesundheitliche Vorzüge?</w:t>
      </w:r>
      <w:r w:rsidR="00AF6AA3">
        <w:rPr>
          <w:rFonts w:cs="Arial"/>
          <w:b/>
          <w:bCs/>
          <w:sz w:val="22"/>
          <w:szCs w:val="22"/>
        </w:rPr>
        <w:br/>
      </w:r>
      <w:r w:rsidRPr="009408FF">
        <w:rPr>
          <w:rFonts w:ascii="Arial" w:hAnsi="Arial" w:cs="Arial"/>
          <w:color w:val="auto"/>
          <w:sz w:val="22"/>
          <w:szCs w:val="22"/>
        </w:rPr>
        <w:t xml:space="preserve">Ja, durchaus. </w:t>
      </w:r>
      <w:r w:rsidR="00AF6AA3" w:rsidRPr="009408FF">
        <w:rPr>
          <w:rFonts w:ascii="Arial" w:hAnsi="Arial" w:cs="Arial"/>
          <w:color w:val="auto"/>
          <w:sz w:val="22"/>
          <w:szCs w:val="22"/>
        </w:rPr>
        <w:t>Einige dieser Gewürze waren bereits fester Bestandteil der frühen Klostermedizin und wurden</w:t>
      </w:r>
      <w:r>
        <w:rPr>
          <w:rFonts w:ascii="Arial" w:hAnsi="Arial" w:cs="Arial"/>
          <w:color w:val="auto"/>
          <w:sz w:val="22"/>
          <w:szCs w:val="22"/>
        </w:rPr>
        <w:t xml:space="preserve"> </w:t>
      </w:r>
      <w:r w:rsidR="00AF6AA3" w:rsidRPr="009408FF">
        <w:rPr>
          <w:rFonts w:ascii="Arial" w:hAnsi="Arial" w:cs="Arial"/>
          <w:color w:val="auto"/>
          <w:sz w:val="22"/>
          <w:szCs w:val="22"/>
        </w:rPr>
        <w:t>bei Erkältungs-</w:t>
      </w:r>
      <w:r>
        <w:rPr>
          <w:rFonts w:ascii="Arial" w:hAnsi="Arial" w:cs="Arial"/>
          <w:color w:val="auto"/>
          <w:sz w:val="22"/>
          <w:szCs w:val="22"/>
        </w:rPr>
        <w:t xml:space="preserve"> </w:t>
      </w:r>
      <w:r w:rsidR="00AF6AA3" w:rsidRPr="009408FF">
        <w:rPr>
          <w:rFonts w:ascii="Arial" w:hAnsi="Arial" w:cs="Arial"/>
          <w:color w:val="auto"/>
          <w:sz w:val="22"/>
          <w:szCs w:val="22"/>
        </w:rPr>
        <w:t xml:space="preserve">und Verdauungsbeschwerden in der kalten Jahreszeit eingesetzt. Anis </w:t>
      </w:r>
      <w:r>
        <w:rPr>
          <w:rFonts w:ascii="Arial" w:hAnsi="Arial" w:cs="Arial"/>
          <w:color w:val="auto"/>
          <w:sz w:val="22"/>
          <w:szCs w:val="22"/>
        </w:rPr>
        <w:t xml:space="preserve">beispielsweise </w:t>
      </w:r>
      <w:r w:rsidR="00AF6AA3" w:rsidRPr="009408FF">
        <w:rPr>
          <w:rFonts w:ascii="Arial" w:hAnsi="Arial" w:cs="Arial"/>
          <w:color w:val="auto"/>
          <w:sz w:val="22"/>
          <w:szCs w:val="22"/>
        </w:rPr>
        <w:t>wirkt schleim-</w:t>
      </w:r>
      <w:r>
        <w:rPr>
          <w:rFonts w:ascii="Arial" w:hAnsi="Arial" w:cs="Arial"/>
          <w:color w:val="auto"/>
          <w:sz w:val="22"/>
          <w:szCs w:val="22"/>
        </w:rPr>
        <w:t xml:space="preserve"> </w:t>
      </w:r>
      <w:r w:rsidR="00AF6AA3" w:rsidRPr="009408FF">
        <w:rPr>
          <w:rFonts w:ascii="Arial" w:hAnsi="Arial" w:cs="Arial"/>
          <w:color w:val="auto"/>
          <w:sz w:val="22"/>
          <w:szCs w:val="22"/>
        </w:rPr>
        <w:t xml:space="preserve">und </w:t>
      </w:r>
      <w:proofErr w:type="spellStart"/>
      <w:r w:rsidR="00AF6AA3" w:rsidRPr="009408FF">
        <w:rPr>
          <w:rFonts w:ascii="Arial" w:hAnsi="Arial" w:cs="Arial"/>
          <w:color w:val="auto"/>
          <w:sz w:val="22"/>
          <w:szCs w:val="22"/>
        </w:rPr>
        <w:t>sekretlösend</w:t>
      </w:r>
      <w:proofErr w:type="spellEnd"/>
      <w:r w:rsidR="00AF6AA3" w:rsidRPr="009408FF">
        <w:rPr>
          <w:rFonts w:ascii="Arial" w:hAnsi="Arial" w:cs="Arial"/>
          <w:color w:val="auto"/>
          <w:sz w:val="22"/>
          <w:szCs w:val="22"/>
        </w:rPr>
        <w:t xml:space="preserve"> und hat sich daher als Hustenmittel bewährt. Zudem wird Anis wegen seiner krampflösenden und blähungstreibenden Wirkung bei Beschwerden des Magen-Darm-Traktes eingesetzt, weshalb auch Sebastian Kneipp ihn gerne seinen Patienten empfahl. </w:t>
      </w:r>
      <w:r>
        <w:rPr>
          <w:rFonts w:ascii="Arial" w:hAnsi="Arial" w:cs="Arial"/>
          <w:color w:val="auto"/>
          <w:sz w:val="22"/>
          <w:szCs w:val="22"/>
        </w:rPr>
        <w:t xml:space="preserve">Auch </w:t>
      </w:r>
      <w:r w:rsidR="00AF6AA3" w:rsidRPr="009408FF">
        <w:rPr>
          <w:rFonts w:ascii="Arial" w:hAnsi="Arial" w:cs="Arial"/>
          <w:color w:val="auto"/>
          <w:sz w:val="22"/>
          <w:szCs w:val="22"/>
        </w:rPr>
        <w:t>Kardamom</w:t>
      </w:r>
      <w:r>
        <w:rPr>
          <w:rFonts w:ascii="Arial" w:hAnsi="Arial" w:cs="Arial"/>
          <w:color w:val="auto"/>
          <w:sz w:val="22"/>
          <w:szCs w:val="22"/>
        </w:rPr>
        <w:t xml:space="preserve"> </w:t>
      </w:r>
      <w:r w:rsidR="00AF6AA3" w:rsidRPr="009408FF">
        <w:rPr>
          <w:rFonts w:ascii="Arial" w:hAnsi="Arial" w:cs="Arial"/>
          <w:color w:val="auto"/>
          <w:sz w:val="22"/>
          <w:szCs w:val="22"/>
        </w:rPr>
        <w:t xml:space="preserve">stärkt den Magen. Das Ingwergewächs findet sich hierzulande in Lebkuchen, Spekulatius und Glühwein wieder. Seine ätherischen Öle beinhalten u.a. </w:t>
      </w:r>
      <w:proofErr w:type="spellStart"/>
      <w:r w:rsidR="00AF6AA3" w:rsidRPr="009408FF">
        <w:rPr>
          <w:rFonts w:ascii="Arial" w:hAnsi="Arial" w:cs="Arial"/>
          <w:color w:val="auto"/>
          <w:sz w:val="22"/>
          <w:szCs w:val="22"/>
        </w:rPr>
        <w:t>Cineol</w:t>
      </w:r>
      <w:proofErr w:type="spellEnd"/>
      <w:r w:rsidR="00AF6AA3" w:rsidRPr="009408FF">
        <w:rPr>
          <w:rFonts w:ascii="Arial" w:hAnsi="Arial" w:cs="Arial"/>
          <w:color w:val="auto"/>
          <w:sz w:val="22"/>
          <w:szCs w:val="22"/>
        </w:rPr>
        <w:t xml:space="preserve"> (schleimlösend und antibakteriell) und </w:t>
      </w:r>
      <w:proofErr w:type="spellStart"/>
      <w:r w:rsidR="00AF6AA3" w:rsidRPr="009408FF">
        <w:rPr>
          <w:rFonts w:ascii="Arial" w:hAnsi="Arial" w:cs="Arial"/>
          <w:color w:val="auto"/>
          <w:sz w:val="22"/>
          <w:szCs w:val="22"/>
        </w:rPr>
        <w:t>Gingerol</w:t>
      </w:r>
      <w:proofErr w:type="spellEnd"/>
      <w:r w:rsidR="00AF6AA3" w:rsidRPr="009408FF">
        <w:rPr>
          <w:rFonts w:ascii="Arial" w:hAnsi="Arial" w:cs="Arial"/>
          <w:color w:val="auto"/>
          <w:sz w:val="22"/>
          <w:szCs w:val="22"/>
        </w:rPr>
        <w:t xml:space="preserve"> (verdauungsförderlich und kann bei Übelkeit helfen)</w:t>
      </w:r>
      <w:r>
        <w:rPr>
          <w:rFonts w:ascii="Arial" w:hAnsi="Arial" w:cs="Arial"/>
          <w:color w:val="auto"/>
          <w:sz w:val="22"/>
          <w:szCs w:val="22"/>
        </w:rPr>
        <w:t>.</w:t>
      </w:r>
      <w:r w:rsidR="00AF6AA3" w:rsidRPr="009408FF">
        <w:rPr>
          <w:rFonts w:ascii="Arial" w:hAnsi="Arial" w:cs="Arial"/>
          <w:color w:val="auto"/>
          <w:sz w:val="22"/>
          <w:szCs w:val="22"/>
        </w:rPr>
        <w:t xml:space="preserve"> Die im ätherischen Korianderöl enthaltene</w:t>
      </w:r>
      <w:r>
        <w:rPr>
          <w:rFonts w:ascii="Arial" w:hAnsi="Arial" w:cs="Arial"/>
          <w:color w:val="auto"/>
          <w:sz w:val="22"/>
          <w:szCs w:val="22"/>
        </w:rPr>
        <w:t xml:space="preserve">n </w:t>
      </w:r>
      <w:r w:rsidR="00AF6AA3" w:rsidRPr="009408FF">
        <w:rPr>
          <w:rFonts w:ascii="Arial" w:hAnsi="Arial" w:cs="Arial"/>
          <w:color w:val="auto"/>
          <w:sz w:val="22"/>
          <w:szCs w:val="22"/>
        </w:rPr>
        <w:t xml:space="preserve">Phenole wirken mitunter verdauungsfördernd, krampflösend und appetitanregend. Besonders beeindruckend ist aber seine antibiotische bzw. anti-mikrobielle Wirkung: So hat man an der portugiesischen Universität Beira Interior herausgefunden, dass Korianderöl viele Bakterienstämme vernichten könne. Einer Studie zufolge, die im Journal of </w:t>
      </w:r>
      <w:proofErr w:type="spellStart"/>
      <w:r w:rsidR="00AF6AA3" w:rsidRPr="009408FF">
        <w:rPr>
          <w:rFonts w:ascii="Arial" w:hAnsi="Arial" w:cs="Arial"/>
          <w:color w:val="auto"/>
          <w:sz w:val="22"/>
          <w:szCs w:val="22"/>
        </w:rPr>
        <w:t>Agriculturaland</w:t>
      </w:r>
      <w:proofErr w:type="spellEnd"/>
      <w:r w:rsidR="00AF6AA3" w:rsidRPr="009408FF">
        <w:rPr>
          <w:rFonts w:ascii="Arial" w:hAnsi="Arial" w:cs="Arial"/>
          <w:color w:val="auto"/>
          <w:sz w:val="22"/>
          <w:szCs w:val="22"/>
        </w:rPr>
        <w:t xml:space="preserve"> Food Chemistry veröffentlicht wurde, ist das in frischen Korianderblättern enthaltene </w:t>
      </w:r>
      <w:proofErr w:type="spellStart"/>
      <w:r w:rsidR="00AF6AA3" w:rsidRPr="009408FF">
        <w:rPr>
          <w:rFonts w:ascii="Arial" w:hAnsi="Arial" w:cs="Arial"/>
          <w:color w:val="auto"/>
          <w:sz w:val="22"/>
          <w:szCs w:val="22"/>
        </w:rPr>
        <w:t>Dodecenat</w:t>
      </w:r>
      <w:proofErr w:type="spellEnd"/>
      <w:r w:rsidR="00AF6AA3" w:rsidRPr="009408FF">
        <w:rPr>
          <w:rFonts w:ascii="Arial" w:hAnsi="Arial" w:cs="Arial"/>
          <w:color w:val="auto"/>
          <w:sz w:val="22"/>
          <w:szCs w:val="22"/>
        </w:rPr>
        <w:t xml:space="preserve"> eine natürliche antibakterielle Substanz –</w:t>
      </w:r>
      <w:r>
        <w:rPr>
          <w:rFonts w:ascii="Arial" w:hAnsi="Arial" w:cs="Arial"/>
          <w:color w:val="auto"/>
          <w:sz w:val="22"/>
          <w:szCs w:val="22"/>
        </w:rPr>
        <w:t xml:space="preserve"> </w:t>
      </w:r>
      <w:r w:rsidR="00AF6AA3" w:rsidRPr="009408FF">
        <w:rPr>
          <w:rFonts w:ascii="Arial" w:hAnsi="Arial" w:cs="Arial"/>
          <w:color w:val="auto"/>
          <w:sz w:val="22"/>
          <w:szCs w:val="22"/>
        </w:rPr>
        <w:t xml:space="preserve">und deutlich wirksamer als das normalerweise gegen Salmonellen eingesetzte </w:t>
      </w:r>
      <w:proofErr w:type="spellStart"/>
      <w:r w:rsidR="00AF6AA3" w:rsidRPr="009408FF">
        <w:rPr>
          <w:rFonts w:ascii="Arial" w:hAnsi="Arial" w:cs="Arial"/>
          <w:color w:val="auto"/>
          <w:sz w:val="22"/>
          <w:szCs w:val="22"/>
        </w:rPr>
        <w:t>Gentamicin</w:t>
      </w:r>
      <w:proofErr w:type="spellEnd"/>
      <w:r w:rsidR="00AF6AA3" w:rsidRPr="009408FF">
        <w:rPr>
          <w:rFonts w:ascii="Arial" w:hAnsi="Arial" w:cs="Arial"/>
          <w:color w:val="auto"/>
          <w:sz w:val="22"/>
          <w:szCs w:val="22"/>
        </w:rPr>
        <w:t>.</w:t>
      </w:r>
    </w:p>
    <w:sectPr w:rsidR="00AF6AA3" w:rsidRPr="009408FF" w:rsidSect="00577B72">
      <w:headerReference w:type="default" r:id="rId10"/>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52E0E" w14:textId="77777777" w:rsidR="00BB781B" w:rsidRDefault="00BB781B" w:rsidP="0051571E">
      <w:r>
        <w:separator/>
      </w:r>
    </w:p>
  </w:endnote>
  <w:endnote w:type="continuationSeparator" w:id="0">
    <w:p w14:paraId="76B380F1" w14:textId="77777777" w:rsidR="00BB781B" w:rsidRDefault="00BB781B"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Calibri"/>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FCB9" w14:textId="77777777" w:rsidR="00BB781B" w:rsidRDefault="00BB781B" w:rsidP="0051571E">
      <w:r>
        <w:separator/>
      </w:r>
    </w:p>
  </w:footnote>
  <w:footnote w:type="continuationSeparator" w:id="0">
    <w:p w14:paraId="52EEEFB4" w14:textId="77777777" w:rsidR="00BB781B" w:rsidRDefault="00BB781B"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755" w14:textId="1B2D8627" w:rsidR="00577B72" w:rsidRPr="00463E88" w:rsidRDefault="00577B72">
    <w:pPr>
      <w:pStyle w:val="Kopfzeile"/>
    </w:pPr>
    <w:r w:rsidRPr="00463E88">
      <w:rPr>
        <w:sz w:val="28"/>
        <w:szCs w:val="28"/>
      </w:rPr>
      <w:t xml:space="preserve">Kneipp-Gesundheitsvisite </w:t>
    </w:r>
    <w:r w:rsidR="00D52E16">
      <w:rPr>
        <w:sz w:val="28"/>
        <w:szCs w:val="28"/>
      </w:rPr>
      <w:t>November</w:t>
    </w:r>
    <w:r w:rsidRPr="00463E88">
      <w:rPr>
        <w:sz w:val="28"/>
        <w:szCs w:val="28"/>
      </w:rPr>
      <w:t xml:space="preserve"> 2023</w:t>
    </w:r>
    <w:r w:rsidRPr="00577B72">
      <w:rPr>
        <w:noProof/>
        <w:color w:val="3A4D98"/>
        <w:sz w:val="40"/>
        <w:szCs w:val="40"/>
      </w:rPr>
      <mc:AlternateContent>
        <mc:Choice Requires="wps">
          <w:drawing>
            <wp:anchor distT="45720" distB="45720" distL="114300" distR="114300" simplePos="0" relativeHeight="251661312" behindDoc="1" locked="0" layoutInCell="1" allowOverlap="1" wp14:anchorId="0A49E67F" wp14:editId="16A98181">
              <wp:simplePos x="0" y="0"/>
              <wp:positionH relativeFrom="column">
                <wp:posOffset>4351020</wp:posOffset>
              </wp:positionH>
              <wp:positionV relativeFrom="paragraph">
                <wp:posOffset>738505</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32A0397E" w14:textId="77777777" w:rsidR="00772D08" w:rsidRDefault="00577B72" w:rsidP="00772D08">
                          <w:pPr>
                            <w:rPr>
                              <w:rFonts w:ascii="Calibri Light" w:hAnsi="Calibri Light"/>
                              <w:sz w:val="20"/>
                              <w:szCs w:val="20"/>
                            </w:rPr>
                          </w:pPr>
                          <w:r>
                            <w:rPr>
                              <w:color w:val="3A4D98"/>
                              <w:sz w:val="40"/>
                              <w:szCs w:val="40"/>
                            </w:rPr>
                            <w:t>Musterstadt e.V.</w:t>
                          </w:r>
                        </w:p>
                        <w:p w14:paraId="47CA6479" w14:textId="77777777" w:rsidR="00772D08" w:rsidRDefault="00772D08" w:rsidP="00772D08">
                          <w:pPr>
                            <w:rPr>
                              <w:rFonts w:ascii="Calibri Light" w:hAnsi="Calibri Light"/>
                            </w:rPr>
                          </w:pPr>
                          <w:r>
                            <w:rPr>
                              <w:rFonts w:ascii="Calibri Light" w:hAnsi="Calibri Light"/>
                              <w:noProof/>
                            </w:rPr>
                            <w:drawing>
                              <wp:inline distT="0" distB="0" distL="0" distR="0" wp14:anchorId="4116B235" wp14:editId="1EBF7A0A">
                                <wp:extent cx="1484630" cy="2215515"/>
                                <wp:effectExtent l="0" t="0" r="1270" b="0"/>
                                <wp:docPr id="989889346" name="Grafik 98988934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89346" name="Grafik 989889346" descr="Ein Bild, das Diagram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3A7D5DA9" w14:textId="77777777" w:rsidR="00772D08" w:rsidRPr="00463E88" w:rsidRDefault="00772D08" w:rsidP="00772D08">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Pr="00463E88">
                            <w:rPr>
                              <w:rFonts w:cs="Arial"/>
                              <w:color w:val="548DD4" w:themeColor="text2" w:themeTint="99"/>
                              <w:sz w:val="14"/>
                              <w:szCs w:val="14"/>
                            </w:rPr>
                            <w:t xml:space="preserve">www.gemeinsamnatürlichleben.de </w:t>
                          </w:r>
                        </w:p>
                        <w:p w14:paraId="767EDEDA" w14:textId="77777777" w:rsidR="00772D08" w:rsidRPr="00463E88" w:rsidRDefault="00772D08" w:rsidP="00772D08">
                          <w:pPr>
                            <w:rPr>
                              <w:rFonts w:cs="Arial"/>
                              <w:color w:val="548DD4" w:themeColor="text2" w:themeTint="99"/>
                              <w:sz w:val="22"/>
                              <w:szCs w:val="22"/>
                            </w:rPr>
                          </w:pPr>
                        </w:p>
                        <w:p w14:paraId="7C3855D1" w14:textId="77777777" w:rsidR="00772D08" w:rsidRPr="00463E88" w:rsidRDefault="00772D08" w:rsidP="00772D08">
                          <w:pPr>
                            <w:rPr>
                              <w:rFonts w:cs="Arial"/>
                              <w:color w:val="548DD4" w:themeColor="text2" w:themeTint="99"/>
                              <w:sz w:val="22"/>
                              <w:szCs w:val="22"/>
                            </w:rPr>
                          </w:pPr>
                        </w:p>
                        <w:p w14:paraId="18412040" w14:textId="77777777" w:rsidR="00772D08" w:rsidRPr="00463E88" w:rsidRDefault="00772D08" w:rsidP="00772D08">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347216F7" w14:textId="157EEB54" w:rsidR="00577B72" w:rsidRDefault="00577B72" w:rsidP="00577B72">
                          <w:pPr>
                            <w:jc w:val="both"/>
                            <w:rPr>
                              <w:color w:val="3A4D98"/>
                              <w:sz w:val="40"/>
                              <w:szCs w:val="40"/>
                            </w:rPr>
                          </w:pPr>
                        </w:p>
                        <w:p w14:paraId="4B94DA77" w14:textId="288DF1C8" w:rsidR="006220AB" w:rsidRDefault="006220AB" w:rsidP="00577B72">
                          <w:pPr>
                            <w:jc w:val="both"/>
                            <w:rPr>
                              <w:color w:val="3A4D98"/>
                              <w:sz w:val="40"/>
                              <w:szCs w:val="40"/>
                            </w:rPr>
                          </w:pPr>
                        </w:p>
                        <w:p w14:paraId="6881445E" w14:textId="15C11E25" w:rsidR="006220AB" w:rsidRPr="007C22B0" w:rsidRDefault="006220AB" w:rsidP="00577B72">
                          <w:pPr>
                            <w:jc w:val="both"/>
                            <w:rPr>
                              <w:color w:val="3A4D98"/>
                              <w:sz w:val="40"/>
                              <w:szCs w:val="40"/>
                            </w:rPr>
                          </w:pPr>
                          <w:r w:rsidRPr="006220AB">
                            <w:rPr>
                              <w:noProof/>
                              <w:color w:val="3A4D98"/>
                              <w:sz w:val="40"/>
                              <w:szCs w:val="40"/>
                            </w:rPr>
                            <w:drawing>
                              <wp:inline distT="0" distB="0" distL="0" distR="0" wp14:anchorId="43DDCB83" wp14:editId="5D54B56E">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9E67F" id="_x0000_t202" coordsize="21600,21600" o:spt="202" path="m,l,21600r21600,l21600,xe">
              <v:stroke joinstyle="miter"/>
              <v:path gradientshapeok="t" o:connecttype="rect"/>
            </v:shapetype>
            <v:shape id="_x0000_s1027" type="#_x0000_t202" style="position:absolute;margin-left:342.6pt;margin-top:58.15pt;width:189.75pt;height:3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" stroked="f">
              <v:textbox>
                <w:txbxContent>
                  <w:p w14:paraId="32A0397E" w14:textId="77777777" w:rsidR="00772D08" w:rsidRDefault="00577B72" w:rsidP="00772D08">
                    <w:pPr>
                      <w:rPr>
                        <w:rFonts w:ascii="Calibri Light" w:hAnsi="Calibri Light"/>
                        <w:sz w:val="20"/>
                        <w:szCs w:val="20"/>
                      </w:rPr>
                    </w:pPr>
                    <w:r>
                      <w:rPr>
                        <w:color w:val="3A4D98"/>
                        <w:sz w:val="40"/>
                        <w:szCs w:val="40"/>
                      </w:rPr>
                      <w:t>Musterstadt e.V.</w:t>
                    </w:r>
                  </w:p>
                  <w:p w14:paraId="47CA6479" w14:textId="77777777" w:rsidR="00772D08" w:rsidRDefault="00772D08" w:rsidP="00772D08">
                    <w:pPr>
                      <w:rPr>
                        <w:rFonts w:ascii="Calibri Light" w:hAnsi="Calibri Light"/>
                      </w:rPr>
                    </w:pPr>
                    <w:r>
                      <w:rPr>
                        <w:rFonts w:ascii="Calibri Light" w:hAnsi="Calibri Light"/>
                        <w:noProof/>
                      </w:rPr>
                      <w:drawing>
                        <wp:inline distT="0" distB="0" distL="0" distR="0" wp14:anchorId="4116B235" wp14:editId="1EBF7A0A">
                          <wp:extent cx="1484630" cy="2215515"/>
                          <wp:effectExtent l="0" t="0" r="1270" b="0"/>
                          <wp:docPr id="989889346" name="Grafik 98988934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89346" name="Grafik 989889346" descr="Ein Bild, das Diagramm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3A7D5DA9" w14:textId="77777777" w:rsidR="00772D08" w:rsidRPr="00463E88" w:rsidRDefault="00772D08" w:rsidP="00772D08">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Pr="00463E88">
                      <w:rPr>
                        <w:rFonts w:cs="Arial"/>
                        <w:color w:val="548DD4" w:themeColor="text2" w:themeTint="99"/>
                        <w:sz w:val="14"/>
                        <w:szCs w:val="14"/>
                      </w:rPr>
                      <w:t xml:space="preserve">www.gemeinsamnatürlichleben.de </w:t>
                    </w:r>
                  </w:p>
                  <w:p w14:paraId="767EDEDA" w14:textId="77777777" w:rsidR="00772D08" w:rsidRPr="00463E88" w:rsidRDefault="00772D08" w:rsidP="00772D08">
                    <w:pPr>
                      <w:rPr>
                        <w:rFonts w:cs="Arial"/>
                        <w:color w:val="548DD4" w:themeColor="text2" w:themeTint="99"/>
                        <w:sz w:val="22"/>
                        <w:szCs w:val="22"/>
                      </w:rPr>
                    </w:pPr>
                  </w:p>
                  <w:p w14:paraId="7C3855D1" w14:textId="77777777" w:rsidR="00772D08" w:rsidRPr="00463E88" w:rsidRDefault="00772D08" w:rsidP="00772D08">
                    <w:pPr>
                      <w:rPr>
                        <w:rFonts w:cs="Arial"/>
                        <w:color w:val="548DD4" w:themeColor="text2" w:themeTint="99"/>
                        <w:sz w:val="22"/>
                        <w:szCs w:val="22"/>
                      </w:rPr>
                    </w:pPr>
                  </w:p>
                  <w:p w14:paraId="18412040" w14:textId="77777777" w:rsidR="00772D08" w:rsidRPr="00463E88" w:rsidRDefault="00772D08" w:rsidP="00772D08">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347216F7" w14:textId="157EEB54" w:rsidR="00577B72" w:rsidRDefault="00577B72" w:rsidP="00577B72">
                    <w:pPr>
                      <w:jc w:val="both"/>
                      <w:rPr>
                        <w:color w:val="3A4D98"/>
                        <w:sz w:val="40"/>
                        <w:szCs w:val="40"/>
                      </w:rPr>
                    </w:pPr>
                  </w:p>
                  <w:p w14:paraId="4B94DA77" w14:textId="288DF1C8" w:rsidR="006220AB" w:rsidRDefault="006220AB" w:rsidP="00577B72">
                    <w:pPr>
                      <w:jc w:val="both"/>
                      <w:rPr>
                        <w:color w:val="3A4D98"/>
                        <w:sz w:val="40"/>
                        <w:szCs w:val="40"/>
                      </w:rPr>
                    </w:pPr>
                  </w:p>
                  <w:p w14:paraId="6881445E" w14:textId="15C11E25" w:rsidR="006220AB" w:rsidRPr="007C22B0" w:rsidRDefault="006220AB" w:rsidP="00577B72">
                    <w:pPr>
                      <w:jc w:val="both"/>
                      <w:rPr>
                        <w:color w:val="3A4D98"/>
                        <w:sz w:val="40"/>
                        <w:szCs w:val="40"/>
                      </w:rPr>
                    </w:pPr>
                    <w:r w:rsidRPr="006220AB">
                      <w:rPr>
                        <w:noProof/>
                        <w:color w:val="3A4D98"/>
                        <w:sz w:val="40"/>
                        <w:szCs w:val="40"/>
                      </w:rPr>
                      <w:drawing>
                        <wp:inline distT="0" distB="0" distL="0" distR="0" wp14:anchorId="43DDCB83" wp14:editId="5D54B56E">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sidRPr="00577B72">
      <w:rPr>
        <w:rFonts w:ascii="Calibri Light" w:hAnsi="Calibri Light"/>
        <w:noProof/>
        <w:sz w:val="22"/>
        <w:szCs w:val="22"/>
      </w:rPr>
      <w:drawing>
        <wp:anchor distT="0" distB="0" distL="114300" distR="114300" simplePos="0" relativeHeight="251659264" behindDoc="0" locked="0" layoutInCell="1" allowOverlap="1" wp14:anchorId="6A8D0D47" wp14:editId="4FC764BE">
          <wp:simplePos x="0" y="0"/>
          <wp:positionH relativeFrom="column">
            <wp:posOffset>4450080</wp:posOffset>
          </wp:positionH>
          <wp:positionV relativeFrom="paragraph">
            <wp:posOffset>-236855</wp:posOffset>
          </wp:positionV>
          <wp:extent cx="1903730" cy="933450"/>
          <wp:effectExtent l="0" t="0" r="127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pt;height:42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8"/>
  </w:num>
  <w:num w:numId="2" w16cid:durableId="374736381">
    <w:abstractNumId w:val="23"/>
  </w:num>
  <w:num w:numId="3" w16cid:durableId="1279339667">
    <w:abstractNumId w:val="21"/>
  </w:num>
  <w:num w:numId="4" w16cid:durableId="1942368805">
    <w:abstractNumId w:val="16"/>
  </w:num>
  <w:num w:numId="5" w16cid:durableId="929628571">
    <w:abstractNumId w:val="11"/>
  </w:num>
  <w:num w:numId="6" w16cid:durableId="1515923773">
    <w:abstractNumId w:val="19"/>
  </w:num>
  <w:num w:numId="7" w16cid:durableId="1002271267">
    <w:abstractNumId w:val="1"/>
  </w:num>
  <w:num w:numId="8" w16cid:durableId="1876965942">
    <w:abstractNumId w:val="14"/>
  </w:num>
  <w:num w:numId="9" w16cid:durableId="1133984883">
    <w:abstractNumId w:val="9"/>
  </w:num>
  <w:num w:numId="10" w16cid:durableId="614945243">
    <w:abstractNumId w:val="2"/>
  </w:num>
  <w:num w:numId="11" w16cid:durableId="1273244162">
    <w:abstractNumId w:val="0"/>
  </w:num>
  <w:num w:numId="12" w16cid:durableId="1236166361">
    <w:abstractNumId w:val="12"/>
  </w:num>
  <w:num w:numId="13" w16cid:durableId="1154949298">
    <w:abstractNumId w:val="3"/>
  </w:num>
  <w:num w:numId="14" w16cid:durableId="502087858">
    <w:abstractNumId w:val="5"/>
  </w:num>
  <w:num w:numId="15" w16cid:durableId="482544582">
    <w:abstractNumId w:val="10"/>
  </w:num>
  <w:num w:numId="16" w16cid:durableId="2096632117">
    <w:abstractNumId w:val="15"/>
  </w:num>
  <w:num w:numId="17" w16cid:durableId="420296919">
    <w:abstractNumId w:val="6"/>
  </w:num>
  <w:num w:numId="18" w16cid:durableId="1161433895">
    <w:abstractNumId w:val="13"/>
  </w:num>
  <w:num w:numId="19" w16cid:durableId="1048184305">
    <w:abstractNumId w:val="4"/>
  </w:num>
  <w:num w:numId="20" w16cid:durableId="1419475157">
    <w:abstractNumId w:val="20"/>
  </w:num>
  <w:num w:numId="21" w16cid:durableId="376513368">
    <w:abstractNumId w:val="17"/>
  </w:num>
  <w:num w:numId="22" w16cid:durableId="1038313189">
    <w:abstractNumId w:val="22"/>
  </w:num>
  <w:num w:numId="23" w16cid:durableId="412706248">
    <w:abstractNumId w:val="7"/>
  </w:num>
  <w:num w:numId="24" w16cid:durableId="13197694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1EA0"/>
    <w:rsid w:val="00032231"/>
    <w:rsid w:val="00033383"/>
    <w:rsid w:val="000344F8"/>
    <w:rsid w:val="00035B01"/>
    <w:rsid w:val="00035E62"/>
    <w:rsid w:val="000369A6"/>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05A7"/>
    <w:rsid w:val="00081F7B"/>
    <w:rsid w:val="000833FA"/>
    <w:rsid w:val="0008370A"/>
    <w:rsid w:val="000837B7"/>
    <w:rsid w:val="000843DC"/>
    <w:rsid w:val="00085375"/>
    <w:rsid w:val="0008640B"/>
    <w:rsid w:val="00092FBC"/>
    <w:rsid w:val="00093BED"/>
    <w:rsid w:val="000943F3"/>
    <w:rsid w:val="0009507F"/>
    <w:rsid w:val="000961A8"/>
    <w:rsid w:val="000A0689"/>
    <w:rsid w:val="000A1EFF"/>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1FEE"/>
    <w:rsid w:val="000F297B"/>
    <w:rsid w:val="000F4152"/>
    <w:rsid w:val="000F6089"/>
    <w:rsid w:val="000F62B5"/>
    <w:rsid w:val="000F6508"/>
    <w:rsid w:val="000F65C7"/>
    <w:rsid w:val="000F709B"/>
    <w:rsid w:val="00102233"/>
    <w:rsid w:val="00102B7A"/>
    <w:rsid w:val="00102C5C"/>
    <w:rsid w:val="00102E6E"/>
    <w:rsid w:val="00106BF4"/>
    <w:rsid w:val="00113239"/>
    <w:rsid w:val="00116F53"/>
    <w:rsid w:val="00120C92"/>
    <w:rsid w:val="0012218A"/>
    <w:rsid w:val="0012315F"/>
    <w:rsid w:val="00123C3F"/>
    <w:rsid w:val="00131147"/>
    <w:rsid w:val="00132615"/>
    <w:rsid w:val="001351DB"/>
    <w:rsid w:val="00140EB3"/>
    <w:rsid w:val="0014184D"/>
    <w:rsid w:val="0014186C"/>
    <w:rsid w:val="001420BF"/>
    <w:rsid w:val="00142D42"/>
    <w:rsid w:val="00144473"/>
    <w:rsid w:val="001445F1"/>
    <w:rsid w:val="001452EB"/>
    <w:rsid w:val="001454A5"/>
    <w:rsid w:val="001512D5"/>
    <w:rsid w:val="001531A2"/>
    <w:rsid w:val="00153ABB"/>
    <w:rsid w:val="00155E5A"/>
    <w:rsid w:val="0016032B"/>
    <w:rsid w:val="00160369"/>
    <w:rsid w:val="001620D3"/>
    <w:rsid w:val="00163B71"/>
    <w:rsid w:val="00164687"/>
    <w:rsid w:val="00164A87"/>
    <w:rsid w:val="00165BA1"/>
    <w:rsid w:val="0016696B"/>
    <w:rsid w:val="00166DBA"/>
    <w:rsid w:val="001671ED"/>
    <w:rsid w:val="00170053"/>
    <w:rsid w:val="001710F7"/>
    <w:rsid w:val="001748E1"/>
    <w:rsid w:val="0017616A"/>
    <w:rsid w:val="00181719"/>
    <w:rsid w:val="00182DD9"/>
    <w:rsid w:val="00182E48"/>
    <w:rsid w:val="00182EA0"/>
    <w:rsid w:val="00183087"/>
    <w:rsid w:val="00183C6E"/>
    <w:rsid w:val="00184B04"/>
    <w:rsid w:val="00184E15"/>
    <w:rsid w:val="00185286"/>
    <w:rsid w:val="00185598"/>
    <w:rsid w:val="00187113"/>
    <w:rsid w:val="001872AA"/>
    <w:rsid w:val="00190D7F"/>
    <w:rsid w:val="00191096"/>
    <w:rsid w:val="00192F9A"/>
    <w:rsid w:val="001939B9"/>
    <w:rsid w:val="001A0DD6"/>
    <w:rsid w:val="001A0F6A"/>
    <w:rsid w:val="001A407F"/>
    <w:rsid w:val="001A42E5"/>
    <w:rsid w:val="001A4E76"/>
    <w:rsid w:val="001A5244"/>
    <w:rsid w:val="001A6F29"/>
    <w:rsid w:val="001B0DDB"/>
    <w:rsid w:val="001B2268"/>
    <w:rsid w:val="001B3D20"/>
    <w:rsid w:val="001B3F93"/>
    <w:rsid w:val="001C26DC"/>
    <w:rsid w:val="001C695D"/>
    <w:rsid w:val="001D2155"/>
    <w:rsid w:val="001D4F6B"/>
    <w:rsid w:val="001E08CC"/>
    <w:rsid w:val="001E0D80"/>
    <w:rsid w:val="001E154F"/>
    <w:rsid w:val="001E1AD7"/>
    <w:rsid w:val="001E56A0"/>
    <w:rsid w:val="001E72E3"/>
    <w:rsid w:val="001F0ACE"/>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71C0"/>
    <w:rsid w:val="00217D94"/>
    <w:rsid w:val="00221419"/>
    <w:rsid w:val="00225D68"/>
    <w:rsid w:val="00227AE5"/>
    <w:rsid w:val="0023027A"/>
    <w:rsid w:val="00230EA3"/>
    <w:rsid w:val="00232B0A"/>
    <w:rsid w:val="00232F2A"/>
    <w:rsid w:val="00235A35"/>
    <w:rsid w:val="00235D99"/>
    <w:rsid w:val="00237493"/>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761E"/>
    <w:rsid w:val="0029111C"/>
    <w:rsid w:val="00292BD2"/>
    <w:rsid w:val="00295FE8"/>
    <w:rsid w:val="002A25C2"/>
    <w:rsid w:val="002A47F1"/>
    <w:rsid w:val="002A588C"/>
    <w:rsid w:val="002A6419"/>
    <w:rsid w:val="002B3185"/>
    <w:rsid w:val="002B4983"/>
    <w:rsid w:val="002B4CC1"/>
    <w:rsid w:val="002B5419"/>
    <w:rsid w:val="002B565B"/>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06671"/>
    <w:rsid w:val="00310598"/>
    <w:rsid w:val="0031493C"/>
    <w:rsid w:val="00314B89"/>
    <w:rsid w:val="00315376"/>
    <w:rsid w:val="003162C1"/>
    <w:rsid w:val="00321275"/>
    <w:rsid w:val="003238C2"/>
    <w:rsid w:val="00323E09"/>
    <w:rsid w:val="003260D5"/>
    <w:rsid w:val="00332B7B"/>
    <w:rsid w:val="00334FDB"/>
    <w:rsid w:val="00335B5F"/>
    <w:rsid w:val="003364BE"/>
    <w:rsid w:val="00340E04"/>
    <w:rsid w:val="00341227"/>
    <w:rsid w:val="00342225"/>
    <w:rsid w:val="0034265B"/>
    <w:rsid w:val="00345917"/>
    <w:rsid w:val="0035064A"/>
    <w:rsid w:val="003524CA"/>
    <w:rsid w:val="0035636E"/>
    <w:rsid w:val="00357FC3"/>
    <w:rsid w:val="00360840"/>
    <w:rsid w:val="00365145"/>
    <w:rsid w:val="003659E1"/>
    <w:rsid w:val="003712E5"/>
    <w:rsid w:val="0037277D"/>
    <w:rsid w:val="00374077"/>
    <w:rsid w:val="00376100"/>
    <w:rsid w:val="00377C5C"/>
    <w:rsid w:val="0038169F"/>
    <w:rsid w:val="0038284E"/>
    <w:rsid w:val="00382877"/>
    <w:rsid w:val="00383400"/>
    <w:rsid w:val="00384123"/>
    <w:rsid w:val="00384C29"/>
    <w:rsid w:val="00385346"/>
    <w:rsid w:val="003867F0"/>
    <w:rsid w:val="00387636"/>
    <w:rsid w:val="00387664"/>
    <w:rsid w:val="0038798E"/>
    <w:rsid w:val="00391C62"/>
    <w:rsid w:val="0039306B"/>
    <w:rsid w:val="003952E9"/>
    <w:rsid w:val="003961E0"/>
    <w:rsid w:val="00397026"/>
    <w:rsid w:val="003977B2"/>
    <w:rsid w:val="003979C2"/>
    <w:rsid w:val="003A021B"/>
    <w:rsid w:val="003A22F2"/>
    <w:rsid w:val="003A2DA0"/>
    <w:rsid w:val="003A47B7"/>
    <w:rsid w:val="003B06CA"/>
    <w:rsid w:val="003B0CF6"/>
    <w:rsid w:val="003B0D80"/>
    <w:rsid w:val="003B14C8"/>
    <w:rsid w:val="003B1C16"/>
    <w:rsid w:val="003B1F54"/>
    <w:rsid w:val="003B216F"/>
    <w:rsid w:val="003C12E3"/>
    <w:rsid w:val="003C21F7"/>
    <w:rsid w:val="003C3579"/>
    <w:rsid w:val="003C364F"/>
    <w:rsid w:val="003C3BFC"/>
    <w:rsid w:val="003C5B08"/>
    <w:rsid w:val="003C62DC"/>
    <w:rsid w:val="003C6902"/>
    <w:rsid w:val="003C6DDB"/>
    <w:rsid w:val="003C76A0"/>
    <w:rsid w:val="003D116E"/>
    <w:rsid w:val="003D15BC"/>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20A79"/>
    <w:rsid w:val="00420B1F"/>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57A7E"/>
    <w:rsid w:val="004611D5"/>
    <w:rsid w:val="00461D21"/>
    <w:rsid w:val="004639CB"/>
    <w:rsid w:val="00463E88"/>
    <w:rsid w:val="00464097"/>
    <w:rsid w:val="00464D0C"/>
    <w:rsid w:val="00465784"/>
    <w:rsid w:val="0046643B"/>
    <w:rsid w:val="00466BFA"/>
    <w:rsid w:val="00467540"/>
    <w:rsid w:val="0047052D"/>
    <w:rsid w:val="00473082"/>
    <w:rsid w:val="00473188"/>
    <w:rsid w:val="0047341B"/>
    <w:rsid w:val="00475001"/>
    <w:rsid w:val="0047740D"/>
    <w:rsid w:val="0048008C"/>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4F4B"/>
    <w:rsid w:val="004B64EA"/>
    <w:rsid w:val="004B6AFA"/>
    <w:rsid w:val="004B6D50"/>
    <w:rsid w:val="004C0DF2"/>
    <w:rsid w:val="004C219B"/>
    <w:rsid w:val="004C2AFC"/>
    <w:rsid w:val="004C6C9B"/>
    <w:rsid w:val="004D0131"/>
    <w:rsid w:val="004D37C7"/>
    <w:rsid w:val="004D6338"/>
    <w:rsid w:val="004D68EA"/>
    <w:rsid w:val="004D781F"/>
    <w:rsid w:val="004D7922"/>
    <w:rsid w:val="004E0D1B"/>
    <w:rsid w:val="004E5046"/>
    <w:rsid w:val="004E58B1"/>
    <w:rsid w:val="004F0F8D"/>
    <w:rsid w:val="0050020E"/>
    <w:rsid w:val="00503C25"/>
    <w:rsid w:val="00504413"/>
    <w:rsid w:val="00506708"/>
    <w:rsid w:val="005105A0"/>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4DA4"/>
    <w:rsid w:val="005D5EB6"/>
    <w:rsid w:val="005D73D6"/>
    <w:rsid w:val="005E0861"/>
    <w:rsid w:val="005E086A"/>
    <w:rsid w:val="005E09F5"/>
    <w:rsid w:val="005E23F1"/>
    <w:rsid w:val="005E31D8"/>
    <w:rsid w:val="005E7726"/>
    <w:rsid w:val="005F5FDF"/>
    <w:rsid w:val="005F7F5B"/>
    <w:rsid w:val="00600D5A"/>
    <w:rsid w:val="006054E5"/>
    <w:rsid w:val="00605B30"/>
    <w:rsid w:val="00605C4C"/>
    <w:rsid w:val="00606785"/>
    <w:rsid w:val="006126EF"/>
    <w:rsid w:val="0061395B"/>
    <w:rsid w:val="0061509A"/>
    <w:rsid w:val="006156CD"/>
    <w:rsid w:val="006220AB"/>
    <w:rsid w:val="00623CD0"/>
    <w:rsid w:val="00624575"/>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3BB3"/>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1C7"/>
    <w:rsid w:val="00684B04"/>
    <w:rsid w:val="0068636B"/>
    <w:rsid w:val="006921A2"/>
    <w:rsid w:val="006938D6"/>
    <w:rsid w:val="006940A6"/>
    <w:rsid w:val="00694118"/>
    <w:rsid w:val="006964BE"/>
    <w:rsid w:val="00697FB8"/>
    <w:rsid w:val="006A03F4"/>
    <w:rsid w:val="006A12C0"/>
    <w:rsid w:val="006A262C"/>
    <w:rsid w:val="006A3439"/>
    <w:rsid w:val="006A5574"/>
    <w:rsid w:val="006A7E31"/>
    <w:rsid w:val="006B3553"/>
    <w:rsid w:val="006B4485"/>
    <w:rsid w:val="006B4FB8"/>
    <w:rsid w:val="006B64EC"/>
    <w:rsid w:val="006C2DAC"/>
    <w:rsid w:val="006C3107"/>
    <w:rsid w:val="006C6343"/>
    <w:rsid w:val="006C6D54"/>
    <w:rsid w:val="006D059C"/>
    <w:rsid w:val="006D0E1E"/>
    <w:rsid w:val="006D467F"/>
    <w:rsid w:val="006D4BFD"/>
    <w:rsid w:val="006D6359"/>
    <w:rsid w:val="006D6EDE"/>
    <w:rsid w:val="006E0511"/>
    <w:rsid w:val="006E05E8"/>
    <w:rsid w:val="006E0E0B"/>
    <w:rsid w:val="006E1A37"/>
    <w:rsid w:val="006E303C"/>
    <w:rsid w:val="006E44FC"/>
    <w:rsid w:val="006E4BEF"/>
    <w:rsid w:val="006E5EF3"/>
    <w:rsid w:val="006F3739"/>
    <w:rsid w:val="006F383B"/>
    <w:rsid w:val="006F3D52"/>
    <w:rsid w:val="006F46DF"/>
    <w:rsid w:val="006F662B"/>
    <w:rsid w:val="006F726E"/>
    <w:rsid w:val="00700BFD"/>
    <w:rsid w:val="00700C36"/>
    <w:rsid w:val="007011BA"/>
    <w:rsid w:val="00703ECB"/>
    <w:rsid w:val="00705D11"/>
    <w:rsid w:val="007064D2"/>
    <w:rsid w:val="00706A21"/>
    <w:rsid w:val="00710282"/>
    <w:rsid w:val="00712782"/>
    <w:rsid w:val="00713380"/>
    <w:rsid w:val="00713B82"/>
    <w:rsid w:val="00714802"/>
    <w:rsid w:val="0072138A"/>
    <w:rsid w:val="00721AA0"/>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2690"/>
    <w:rsid w:val="00763350"/>
    <w:rsid w:val="00763895"/>
    <w:rsid w:val="00763DBF"/>
    <w:rsid w:val="007655CE"/>
    <w:rsid w:val="0076614A"/>
    <w:rsid w:val="0076622D"/>
    <w:rsid w:val="00767218"/>
    <w:rsid w:val="00770490"/>
    <w:rsid w:val="00770615"/>
    <w:rsid w:val="00772D08"/>
    <w:rsid w:val="007748E4"/>
    <w:rsid w:val="00776206"/>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6E9"/>
    <w:rsid w:val="007C485A"/>
    <w:rsid w:val="007C53AB"/>
    <w:rsid w:val="007C61CF"/>
    <w:rsid w:val="007C7107"/>
    <w:rsid w:val="007C722F"/>
    <w:rsid w:val="007C76C7"/>
    <w:rsid w:val="007D7182"/>
    <w:rsid w:val="007E1DD2"/>
    <w:rsid w:val="007E255D"/>
    <w:rsid w:val="007E3CA7"/>
    <w:rsid w:val="007E5216"/>
    <w:rsid w:val="007E53E4"/>
    <w:rsid w:val="007E64A7"/>
    <w:rsid w:val="007F37EC"/>
    <w:rsid w:val="007F3838"/>
    <w:rsid w:val="007F69BB"/>
    <w:rsid w:val="007F7335"/>
    <w:rsid w:val="008037B2"/>
    <w:rsid w:val="00803989"/>
    <w:rsid w:val="00804544"/>
    <w:rsid w:val="008079D9"/>
    <w:rsid w:val="008143E7"/>
    <w:rsid w:val="00814585"/>
    <w:rsid w:val="008149AE"/>
    <w:rsid w:val="00815116"/>
    <w:rsid w:val="00816CFA"/>
    <w:rsid w:val="00821F13"/>
    <w:rsid w:val="0082256B"/>
    <w:rsid w:val="0082323F"/>
    <w:rsid w:val="008261C6"/>
    <w:rsid w:val="008266DA"/>
    <w:rsid w:val="008269E6"/>
    <w:rsid w:val="00826B97"/>
    <w:rsid w:val="00827A22"/>
    <w:rsid w:val="008306ED"/>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67812"/>
    <w:rsid w:val="00870AA6"/>
    <w:rsid w:val="00872220"/>
    <w:rsid w:val="00873EE3"/>
    <w:rsid w:val="008757EB"/>
    <w:rsid w:val="00880CAF"/>
    <w:rsid w:val="00882972"/>
    <w:rsid w:val="00884D39"/>
    <w:rsid w:val="00886833"/>
    <w:rsid w:val="008934E3"/>
    <w:rsid w:val="00895103"/>
    <w:rsid w:val="00895D2E"/>
    <w:rsid w:val="008961FF"/>
    <w:rsid w:val="008A4A37"/>
    <w:rsid w:val="008A5A37"/>
    <w:rsid w:val="008A7A0A"/>
    <w:rsid w:val="008B081C"/>
    <w:rsid w:val="008B2023"/>
    <w:rsid w:val="008B774F"/>
    <w:rsid w:val="008B78A8"/>
    <w:rsid w:val="008C25B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5839"/>
    <w:rsid w:val="0093649E"/>
    <w:rsid w:val="00936B24"/>
    <w:rsid w:val="009408FF"/>
    <w:rsid w:val="00940A80"/>
    <w:rsid w:val="00940C46"/>
    <w:rsid w:val="00941E7E"/>
    <w:rsid w:val="009428FA"/>
    <w:rsid w:val="00943E41"/>
    <w:rsid w:val="009471C6"/>
    <w:rsid w:val="009513C2"/>
    <w:rsid w:val="00951506"/>
    <w:rsid w:val="009517DB"/>
    <w:rsid w:val="00956C71"/>
    <w:rsid w:val="00964F27"/>
    <w:rsid w:val="009652BE"/>
    <w:rsid w:val="00980DA4"/>
    <w:rsid w:val="00982AD7"/>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4535"/>
    <w:rsid w:val="009C4F8F"/>
    <w:rsid w:val="009C5CEF"/>
    <w:rsid w:val="009C5F6D"/>
    <w:rsid w:val="009C7398"/>
    <w:rsid w:val="009C7F49"/>
    <w:rsid w:val="009D0E75"/>
    <w:rsid w:val="009D1D7C"/>
    <w:rsid w:val="009D2BEC"/>
    <w:rsid w:val="009D375B"/>
    <w:rsid w:val="009D499C"/>
    <w:rsid w:val="009D5ABD"/>
    <w:rsid w:val="009D6807"/>
    <w:rsid w:val="009E0209"/>
    <w:rsid w:val="009E2CF3"/>
    <w:rsid w:val="009E3C15"/>
    <w:rsid w:val="009F00CA"/>
    <w:rsid w:val="009F330D"/>
    <w:rsid w:val="009F3BE4"/>
    <w:rsid w:val="009F5141"/>
    <w:rsid w:val="009F5FCE"/>
    <w:rsid w:val="009F7CE9"/>
    <w:rsid w:val="00A01215"/>
    <w:rsid w:val="00A01D16"/>
    <w:rsid w:val="00A02AFD"/>
    <w:rsid w:val="00A047E2"/>
    <w:rsid w:val="00A04CE3"/>
    <w:rsid w:val="00A074DE"/>
    <w:rsid w:val="00A076A5"/>
    <w:rsid w:val="00A103E3"/>
    <w:rsid w:val="00A11B0E"/>
    <w:rsid w:val="00A12096"/>
    <w:rsid w:val="00A12B59"/>
    <w:rsid w:val="00A16594"/>
    <w:rsid w:val="00A16F49"/>
    <w:rsid w:val="00A174F3"/>
    <w:rsid w:val="00A17B53"/>
    <w:rsid w:val="00A2181E"/>
    <w:rsid w:val="00A22CB1"/>
    <w:rsid w:val="00A23D11"/>
    <w:rsid w:val="00A24DE7"/>
    <w:rsid w:val="00A25A38"/>
    <w:rsid w:val="00A25FEC"/>
    <w:rsid w:val="00A26DF4"/>
    <w:rsid w:val="00A2770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5BA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1B9F"/>
    <w:rsid w:val="00AC21F7"/>
    <w:rsid w:val="00AC270F"/>
    <w:rsid w:val="00AC718F"/>
    <w:rsid w:val="00AD0592"/>
    <w:rsid w:val="00AD1FBD"/>
    <w:rsid w:val="00AD23DB"/>
    <w:rsid w:val="00AD2736"/>
    <w:rsid w:val="00AD5350"/>
    <w:rsid w:val="00AD6C8A"/>
    <w:rsid w:val="00AE047F"/>
    <w:rsid w:val="00AE0814"/>
    <w:rsid w:val="00AE1FCF"/>
    <w:rsid w:val="00AE38B2"/>
    <w:rsid w:val="00AE4089"/>
    <w:rsid w:val="00AE467F"/>
    <w:rsid w:val="00AE4BF7"/>
    <w:rsid w:val="00AF0138"/>
    <w:rsid w:val="00AF030F"/>
    <w:rsid w:val="00AF2744"/>
    <w:rsid w:val="00AF38CA"/>
    <w:rsid w:val="00AF397A"/>
    <w:rsid w:val="00AF4771"/>
    <w:rsid w:val="00AF645A"/>
    <w:rsid w:val="00AF6AA3"/>
    <w:rsid w:val="00B0108F"/>
    <w:rsid w:val="00B05A9B"/>
    <w:rsid w:val="00B10622"/>
    <w:rsid w:val="00B11917"/>
    <w:rsid w:val="00B13F73"/>
    <w:rsid w:val="00B13FE9"/>
    <w:rsid w:val="00B14ED5"/>
    <w:rsid w:val="00B164A7"/>
    <w:rsid w:val="00B20340"/>
    <w:rsid w:val="00B2173A"/>
    <w:rsid w:val="00B23BEC"/>
    <w:rsid w:val="00B251B0"/>
    <w:rsid w:val="00B300F8"/>
    <w:rsid w:val="00B31302"/>
    <w:rsid w:val="00B32DA2"/>
    <w:rsid w:val="00B36454"/>
    <w:rsid w:val="00B43F0B"/>
    <w:rsid w:val="00B45F37"/>
    <w:rsid w:val="00B4615A"/>
    <w:rsid w:val="00B46FDB"/>
    <w:rsid w:val="00B4765F"/>
    <w:rsid w:val="00B51259"/>
    <w:rsid w:val="00B5141F"/>
    <w:rsid w:val="00B60901"/>
    <w:rsid w:val="00B61FD8"/>
    <w:rsid w:val="00B64301"/>
    <w:rsid w:val="00B656CC"/>
    <w:rsid w:val="00B65C93"/>
    <w:rsid w:val="00B6609D"/>
    <w:rsid w:val="00B66912"/>
    <w:rsid w:val="00B70FA3"/>
    <w:rsid w:val="00B71323"/>
    <w:rsid w:val="00B718E1"/>
    <w:rsid w:val="00B71DD8"/>
    <w:rsid w:val="00B7422B"/>
    <w:rsid w:val="00B743FE"/>
    <w:rsid w:val="00B74AD9"/>
    <w:rsid w:val="00B766E3"/>
    <w:rsid w:val="00B77697"/>
    <w:rsid w:val="00B7787F"/>
    <w:rsid w:val="00B77A45"/>
    <w:rsid w:val="00B81CF4"/>
    <w:rsid w:val="00B82D66"/>
    <w:rsid w:val="00B85F6D"/>
    <w:rsid w:val="00B9081C"/>
    <w:rsid w:val="00B9185F"/>
    <w:rsid w:val="00B91B07"/>
    <w:rsid w:val="00B91F71"/>
    <w:rsid w:val="00B96B1D"/>
    <w:rsid w:val="00B97563"/>
    <w:rsid w:val="00BA041F"/>
    <w:rsid w:val="00BA20F3"/>
    <w:rsid w:val="00BA22CC"/>
    <w:rsid w:val="00BA3544"/>
    <w:rsid w:val="00BA36EA"/>
    <w:rsid w:val="00BA61B7"/>
    <w:rsid w:val="00BA67E9"/>
    <w:rsid w:val="00BB1054"/>
    <w:rsid w:val="00BB45BB"/>
    <w:rsid w:val="00BB520A"/>
    <w:rsid w:val="00BB781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3F43"/>
    <w:rsid w:val="00C15952"/>
    <w:rsid w:val="00C166E3"/>
    <w:rsid w:val="00C20CB7"/>
    <w:rsid w:val="00C2170D"/>
    <w:rsid w:val="00C25FE4"/>
    <w:rsid w:val="00C26081"/>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20A"/>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84B28"/>
    <w:rsid w:val="00C84C78"/>
    <w:rsid w:val="00C91992"/>
    <w:rsid w:val="00C927E4"/>
    <w:rsid w:val="00C92840"/>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F00"/>
    <w:rsid w:val="00CD35D8"/>
    <w:rsid w:val="00CD6398"/>
    <w:rsid w:val="00CD6890"/>
    <w:rsid w:val="00CE15E3"/>
    <w:rsid w:val="00CE1E00"/>
    <w:rsid w:val="00CE2695"/>
    <w:rsid w:val="00CE2931"/>
    <w:rsid w:val="00CE5CEE"/>
    <w:rsid w:val="00CE64A3"/>
    <w:rsid w:val="00CF257E"/>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4E7E"/>
    <w:rsid w:val="00D25394"/>
    <w:rsid w:val="00D25416"/>
    <w:rsid w:val="00D2621C"/>
    <w:rsid w:val="00D26AEB"/>
    <w:rsid w:val="00D27EDC"/>
    <w:rsid w:val="00D327D6"/>
    <w:rsid w:val="00D32D51"/>
    <w:rsid w:val="00D33E0C"/>
    <w:rsid w:val="00D341B6"/>
    <w:rsid w:val="00D35FBD"/>
    <w:rsid w:val="00D4167F"/>
    <w:rsid w:val="00D41C1C"/>
    <w:rsid w:val="00D42010"/>
    <w:rsid w:val="00D42289"/>
    <w:rsid w:val="00D453AA"/>
    <w:rsid w:val="00D45502"/>
    <w:rsid w:val="00D4552E"/>
    <w:rsid w:val="00D51755"/>
    <w:rsid w:val="00D51E22"/>
    <w:rsid w:val="00D52599"/>
    <w:rsid w:val="00D52AFE"/>
    <w:rsid w:val="00D52E16"/>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5624"/>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3FF9"/>
    <w:rsid w:val="00E1453A"/>
    <w:rsid w:val="00E14C61"/>
    <w:rsid w:val="00E159BF"/>
    <w:rsid w:val="00E23C99"/>
    <w:rsid w:val="00E24643"/>
    <w:rsid w:val="00E250B5"/>
    <w:rsid w:val="00E25F93"/>
    <w:rsid w:val="00E30917"/>
    <w:rsid w:val="00E31C0D"/>
    <w:rsid w:val="00E32E22"/>
    <w:rsid w:val="00E34A8C"/>
    <w:rsid w:val="00E360C2"/>
    <w:rsid w:val="00E404D1"/>
    <w:rsid w:val="00E40D20"/>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878F0"/>
    <w:rsid w:val="00E913EE"/>
    <w:rsid w:val="00E93A12"/>
    <w:rsid w:val="00E96B45"/>
    <w:rsid w:val="00EA1F25"/>
    <w:rsid w:val="00EA45CF"/>
    <w:rsid w:val="00EA4657"/>
    <w:rsid w:val="00EA7593"/>
    <w:rsid w:val="00EA79FD"/>
    <w:rsid w:val="00EB18FA"/>
    <w:rsid w:val="00EB2A90"/>
    <w:rsid w:val="00EB4F6F"/>
    <w:rsid w:val="00EB5496"/>
    <w:rsid w:val="00EB5FB9"/>
    <w:rsid w:val="00EB78A1"/>
    <w:rsid w:val="00EC05FA"/>
    <w:rsid w:val="00EC102D"/>
    <w:rsid w:val="00EC18D5"/>
    <w:rsid w:val="00EC2972"/>
    <w:rsid w:val="00EC5E0C"/>
    <w:rsid w:val="00EC60E4"/>
    <w:rsid w:val="00EC614B"/>
    <w:rsid w:val="00EC736A"/>
    <w:rsid w:val="00EC7BDB"/>
    <w:rsid w:val="00EC7CB4"/>
    <w:rsid w:val="00ED3590"/>
    <w:rsid w:val="00ED5243"/>
    <w:rsid w:val="00ED6436"/>
    <w:rsid w:val="00EE025B"/>
    <w:rsid w:val="00EE22DD"/>
    <w:rsid w:val="00EE41F9"/>
    <w:rsid w:val="00EE475F"/>
    <w:rsid w:val="00EE4ACC"/>
    <w:rsid w:val="00EE4BDA"/>
    <w:rsid w:val="00EE5276"/>
    <w:rsid w:val="00EE5EDB"/>
    <w:rsid w:val="00EE5F3F"/>
    <w:rsid w:val="00EE6194"/>
    <w:rsid w:val="00EE6AC5"/>
    <w:rsid w:val="00EF07E7"/>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40D4"/>
    <w:rsid w:val="00F27A06"/>
    <w:rsid w:val="00F30BCB"/>
    <w:rsid w:val="00F31202"/>
    <w:rsid w:val="00F35CBD"/>
    <w:rsid w:val="00F360A2"/>
    <w:rsid w:val="00F36C42"/>
    <w:rsid w:val="00F406B8"/>
    <w:rsid w:val="00F426E8"/>
    <w:rsid w:val="00F441DE"/>
    <w:rsid w:val="00F44334"/>
    <w:rsid w:val="00F44D32"/>
    <w:rsid w:val="00F44F83"/>
    <w:rsid w:val="00F44FDB"/>
    <w:rsid w:val="00F4511C"/>
    <w:rsid w:val="00F45AF9"/>
    <w:rsid w:val="00F5299D"/>
    <w:rsid w:val="00F53196"/>
    <w:rsid w:val="00F53500"/>
    <w:rsid w:val="00F535E0"/>
    <w:rsid w:val="00F5565E"/>
    <w:rsid w:val="00F6037F"/>
    <w:rsid w:val="00F62137"/>
    <w:rsid w:val="00F66DA0"/>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3DE7"/>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 w:val="00FF517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emf"/><Relationship Id="rId1" Type="http://schemas.openxmlformats.org/officeDocument/2006/relationships/image" Target="media/image2.jpeg"/><Relationship Id="rId5" Type="http://schemas.openxmlformats.org/officeDocument/2006/relationships/image" Target="media/image4.jpeg"/><Relationship Id="rId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668</Words>
  <Characters>4398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3</cp:revision>
  <cp:lastPrinted>2021-08-31T11:48:00Z</cp:lastPrinted>
  <dcterms:created xsi:type="dcterms:W3CDTF">2023-10-25T07:08:00Z</dcterms:created>
  <dcterms:modified xsi:type="dcterms:W3CDTF">2023-10-25T10:54:00Z</dcterms:modified>
</cp:coreProperties>
</file>