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17F5" w14:textId="77777777" w:rsidR="00484BB5" w:rsidRDefault="005E086A" w:rsidP="00576E85">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208AAB01">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719D901" w14:textId="2FD78D84" w:rsidR="003364BE" w:rsidRDefault="007C2769" w:rsidP="003364BE">
      <w:pPr>
        <w:pStyle w:val="berschrift2"/>
        <w:tabs>
          <w:tab w:val="left" w:pos="2410"/>
          <w:tab w:val="left" w:pos="3300"/>
          <w:tab w:val="center" w:pos="4393"/>
        </w:tabs>
        <w:ind w:left="2127" w:right="-428"/>
        <w:jc w:val="center"/>
        <w:rPr>
          <w:rFonts w:ascii="Calibri Light" w:hAnsi="Calibri Light" w:cs="Calibri Light"/>
          <w:b w:val="0"/>
          <w:bCs w:val="0"/>
          <w:sz w:val="22"/>
          <w:szCs w:val="22"/>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4B9F292F">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C62ABC">
        <w:rPr>
          <w:rFonts w:ascii="Arial" w:eastAsia="Microsoft YaHei UI Light" w:hAnsi="Arial" w:cs="Arial"/>
          <w:color w:val="A6A6A6" w:themeColor="background1" w:themeShade="A6"/>
          <w:sz w:val="32"/>
          <w:szCs w:val="32"/>
          <w14:textOutline w14:w="0" w14:cap="flat" w14:cmpd="sng" w14:algn="ctr">
            <w14:noFill/>
            <w14:prstDash w14:val="solid"/>
            <w14:round/>
          </w14:textOutline>
        </w:rPr>
        <w:t>Januar</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C62ABC">
        <w:rPr>
          <w:rFonts w:ascii="Arial" w:eastAsia="Microsoft YaHei UI Light" w:hAnsi="Arial" w:cs="Arial"/>
          <w:color w:val="A6A6A6" w:themeColor="background1" w:themeShade="A6"/>
          <w:sz w:val="32"/>
          <w:szCs w:val="32"/>
          <w14:textOutline w14:w="0" w14:cap="flat" w14:cmpd="sng" w14:algn="ctr">
            <w14:noFill/>
            <w14:prstDash w14:val="solid"/>
            <w14:round/>
          </w14:textOutline>
        </w:rPr>
        <w:t>1</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365145" w:rsidRPr="00365145">
        <w:rPr>
          <w:rFonts w:ascii="Arial" w:eastAsia="Microsoft YaHei UI Light" w:hAnsi="Arial" w:cs="Arial"/>
          <w:color w:val="A6A6A6"/>
          <w:sz w:val="40"/>
          <w:szCs w:val="40"/>
        </w:rPr>
        <w:t xml:space="preserve">Das Kneipp-Jubiläumsjahr zum </w:t>
      </w:r>
      <w:r w:rsidR="00365145" w:rsidRPr="00365145">
        <w:rPr>
          <w:rFonts w:ascii="Arial" w:eastAsia="Microsoft YaHei UI Light" w:hAnsi="Arial" w:cs="Arial"/>
          <w:color w:val="A6A6A6"/>
          <w:sz w:val="40"/>
          <w:szCs w:val="40"/>
        </w:rPr>
        <w:br/>
        <w:t>200. Geburtstag Sebastian Kneipps</w:t>
      </w:r>
      <w:r w:rsidR="00AD0592">
        <w:rPr>
          <w:rFonts w:ascii="Calibri Light" w:hAnsi="Calibri Light" w:cs="Calibri Light"/>
        </w:rPr>
        <w:br/>
      </w:r>
    </w:p>
    <w:p w14:paraId="6A3EDE7C" w14:textId="451DEB24" w:rsidR="00A4509C" w:rsidRDefault="00C62ABC" w:rsidP="00A4509C">
      <w:pPr>
        <w:rPr>
          <w:rFonts w:ascii="Calibri Light" w:hAnsi="Calibri Light" w:cs="Calibri Light"/>
        </w:rPr>
      </w:pPr>
      <w:r w:rsidRPr="00A4509C">
        <w:rPr>
          <w:rFonts w:ascii="Calibri Light" w:hAnsi="Calibri Light" w:cs="Calibri Light"/>
          <w:noProof/>
          <w:sz w:val="22"/>
          <w:szCs w:val="22"/>
        </w:rPr>
        <mc:AlternateContent>
          <mc:Choice Requires="wps">
            <w:drawing>
              <wp:anchor distT="45720" distB="45720" distL="114300" distR="114300" simplePos="0" relativeHeight="251665408" behindDoc="0" locked="0" layoutInCell="1" allowOverlap="1" wp14:anchorId="15170333" wp14:editId="3B861F49">
                <wp:simplePos x="0" y="0"/>
                <wp:positionH relativeFrom="column">
                  <wp:posOffset>-548005</wp:posOffset>
                </wp:positionH>
                <wp:positionV relativeFrom="paragraph">
                  <wp:posOffset>212725</wp:posOffset>
                </wp:positionV>
                <wp:extent cx="1790700" cy="8648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648700"/>
                        </a:xfrm>
                        <a:prstGeom prst="rect">
                          <a:avLst/>
                        </a:prstGeom>
                        <a:solidFill>
                          <a:schemeClr val="bg1">
                            <a:lumMod val="95000"/>
                          </a:schemeClr>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6D6D6ACF" w:rsidR="009C1A24" w:rsidRDefault="00C62ABC" w:rsidP="009C1A24">
                            <w:pPr>
                              <w:rPr>
                                <w:rFonts w:ascii="Calibri Light" w:hAnsi="Calibri Light"/>
                              </w:rPr>
                            </w:pPr>
                            <w:r>
                              <w:rPr>
                                <w:rFonts w:ascii="Calibri Light" w:hAnsi="Calibri Light"/>
                                <w:noProof/>
                              </w:rPr>
                              <w:drawing>
                                <wp:inline distT="0" distB="0" distL="0" distR="0" wp14:anchorId="19A78275" wp14:editId="397082BB">
                                  <wp:extent cx="1617980" cy="2619097"/>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neipp 2021 RGB.jpg"/>
                                          <pic:cNvPicPr/>
                                        </pic:nvPicPr>
                                        <pic:blipFill>
                                          <a:blip r:embed="rId9">
                                            <a:extLst>
                                              <a:ext uri="{28A0092B-C50C-407E-A947-70E740481C1C}">
                                                <a14:useLocalDpi xmlns:a14="http://schemas.microsoft.com/office/drawing/2010/main" val="0"/>
                                              </a:ext>
                                            </a:extLst>
                                          </a:blip>
                                          <a:stretch>
                                            <a:fillRect/>
                                          </a:stretch>
                                        </pic:blipFill>
                                        <pic:spPr>
                                          <a:xfrm>
                                            <a:off x="0" y="0"/>
                                            <a:ext cx="1633289" cy="2643878"/>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835E36" w:rsidRDefault="00597A5D" w:rsidP="00597A5D">
                            <w:pPr>
                              <w:rPr>
                                <w:rFonts w:ascii="Calibri Light" w:hAnsi="Calibri Light"/>
                                <w:sz w:val="15"/>
                                <w:szCs w:val="15"/>
                              </w:rPr>
                            </w:pPr>
                            <w:bookmarkStart w:id="0" w:name="_Hlk27469099"/>
                            <w:r w:rsidRPr="00835E36">
                              <w:rPr>
                                <w:rFonts w:ascii="Calibri Light" w:hAnsi="Calibri Light"/>
                                <w:sz w:val="15"/>
                                <w:szCs w:val="15"/>
                              </w:rPr>
                              <w:t>Dr. med. Dr. rer. nat. Bernhard Uehleke</w:t>
                            </w:r>
                          </w:p>
                          <w:bookmarkEnd w:id="0"/>
                          <w:p w14:paraId="397C6B1C" w14:textId="0ED2F3AC" w:rsidR="009C1A24" w:rsidRPr="00835E36" w:rsidRDefault="009C1A24" w:rsidP="009C1A24">
                            <w:pPr>
                              <w:rPr>
                                <w:rFonts w:ascii="Calibri Light" w:hAnsi="Calibri Light"/>
                                <w:sz w:val="15"/>
                                <w:szCs w:val="15"/>
                              </w:rPr>
                            </w:pPr>
                            <w:r w:rsidRPr="00835E36">
                              <w:rPr>
                                <w:rFonts w:ascii="Calibri Light" w:hAnsi="Calibri Light"/>
                                <w:sz w:val="15"/>
                                <w:szCs w:val="15"/>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0333" id="_x0000_t202" coordsize="21600,21600" o:spt="202" path="m,l,21600r21600,l21600,xe">
                <v:stroke joinstyle="miter"/>
                <v:path gradientshapeok="t" o:connecttype="rect"/>
              </v:shapetype>
              <v:shape id="_x0000_s1027" type="#_x0000_t202" style="position:absolute;margin-left:-43.15pt;margin-top:16.75pt;width:141pt;height:6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" fillcolor="#f2f2f2 [3052]" stroked="f">
                <v:textbox>
                  <w:txbxContent>
                    <w:p w14:paraId="73C35707" w14:textId="77777777" w:rsidR="009C1A24" w:rsidRDefault="009C1A24" w:rsidP="009C1A24">
                      <w:pPr>
                        <w:rPr>
                          <w:rFonts w:ascii="Calibri Light" w:hAnsi="Calibri Light"/>
                          <w:sz w:val="20"/>
                          <w:szCs w:val="20"/>
                        </w:rPr>
                      </w:pPr>
                    </w:p>
                    <w:p w14:paraId="27EE9C82" w14:textId="6D6D6ACF" w:rsidR="009C1A24" w:rsidRDefault="00C62ABC" w:rsidP="009C1A24">
                      <w:pPr>
                        <w:rPr>
                          <w:rFonts w:ascii="Calibri Light" w:hAnsi="Calibri Light"/>
                        </w:rPr>
                      </w:pPr>
                      <w:r>
                        <w:rPr>
                          <w:rFonts w:ascii="Calibri Light" w:hAnsi="Calibri Light"/>
                          <w:noProof/>
                        </w:rPr>
                        <w:drawing>
                          <wp:inline distT="0" distB="0" distL="0" distR="0" wp14:anchorId="19A78275" wp14:editId="397082BB">
                            <wp:extent cx="1617980" cy="2619097"/>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neipp 2021 RGB.jpg"/>
                                    <pic:cNvPicPr/>
                                  </pic:nvPicPr>
                                  <pic:blipFill>
                                    <a:blip r:embed="rId10">
                                      <a:extLst>
                                        <a:ext uri="{28A0092B-C50C-407E-A947-70E740481C1C}">
                                          <a14:useLocalDpi xmlns:a14="http://schemas.microsoft.com/office/drawing/2010/main" val="0"/>
                                        </a:ext>
                                      </a:extLst>
                                    </a:blip>
                                    <a:stretch>
                                      <a:fillRect/>
                                    </a:stretch>
                                  </pic:blipFill>
                                  <pic:spPr>
                                    <a:xfrm>
                                      <a:off x="0" y="0"/>
                                      <a:ext cx="1633289" cy="2643878"/>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835E36" w:rsidRDefault="00597A5D" w:rsidP="00597A5D">
                      <w:pPr>
                        <w:rPr>
                          <w:rFonts w:ascii="Calibri Light" w:hAnsi="Calibri Light"/>
                          <w:sz w:val="15"/>
                          <w:szCs w:val="15"/>
                        </w:rPr>
                      </w:pPr>
                      <w:bookmarkStart w:id="2" w:name="_Hlk27469099"/>
                      <w:r w:rsidRPr="00835E36">
                        <w:rPr>
                          <w:rFonts w:ascii="Calibri Light" w:hAnsi="Calibri Light"/>
                          <w:sz w:val="15"/>
                          <w:szCs w:val="15"/>
                        </w:rPr>
                        <w:t>Dr. med. Dr. rer. nat. Bernhard Uehleke</w:t>
                      </w:r>
                    </w:p>
                    <w:bookmarkEnd w:id="2"/>
                    <w:p w14:paraId="397C6B1C" w14:textId="0ED2F3AC" w:rsidR="009C1A24" w:rsidRPr="00835E36" w:rsidRDefault="009C1A24" w:rsidP="009C1A24">
                      <w:pPr>
                        <w:rPr>
                          <w:rFonts w:ascii="Calibri Light" w:hAnsi="Calibri Light"/>
                          <w:sz w:val="15"/>
                          <w:szCs w:val="15"/>
                        </w:rPr>
                      </w:pPr>
                      <w:r w:rsidRPr="00835E36">
                        <w:rPr>
                          <w:rFonts w:ascii="Calibri Light" w:hAnsi="Calibri Light"/>
                          <w:sz w:val="15"/>
                          <w:szCs w:val="15"/>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p>
    <w:p w14:paraId="42EFE708" w14:textId="77E5933C" w:rsidR="00365145" w:rsidRPr="00CF64B8" w:rsidRDefault="00365145" w:rsidP="00365145">
      <w:pPr>
        <w:rPr>
          <w:rFonts w:ascii="Calibri Light" w:hAnsi="Calibri Light" w:cs="Calibri Light"/>
          <w:sz w:val="22"/>
          <w:szCs w:val="22"/>
        </w:rPr>
      </w:pPr>
      <w:r w:rsidRPr="00CF64B8">
        <w:rPr>
          <w:rFonts w:ascii="Calibri Light" w:hAnsi="Calibri Light" w:cs="Calibri Light"/>
          <w:sz w:val="22"/>
          <w:szCs w:val="22"/>
        </w:rPr>
        <w:t>Im Jahre 1821 konnte noch niemand ahnen, dass Sebastian Kneipp mit seinem Bestseller „Meine Wasserkur“ weltweit bekannt werden sollte. Sein Lebensweg war geprägt von einer harten Kindheit im ärmlichen Haushalt von einer Familie auf dem Land, die eine Heim-Weberei von Leinen betrieb. Der Junge musste lange arbeiten und sparen, um seinen fast aussichtslosen Wunsch zu erfüllen, ein Studium als katholischer Priester</w:t>
      </w:r>
      <w:r w:rsidR="00F960FF" w:rsidRPr="00CF64B8">
        <w:rPr>
          <w:rFonts w:ascii="Calibri Light" w:hAnsi="Calibri Light" w:cs="Calibri Light"/>
          <w:sz w:val="22"/>
          <w:szCs w:val="22"/>
        </w:rPr>
        <w:t xml:space="preserve"> zu</w:t>
      </w:r>
      <w:r w:rsidRPr="00CF64B8">
        <w:rPr>
          <w:rFonts w:ascii="Calibri Light" w:hAnsi="Calibri Light" w:cs="Calibri Light"/>
          <w:sz w:val="22"/>
          <w:szCs w:val="22"/>
        </w:rPr>
        <w:t xml:space="preserve"> beginnen. Und dann kam der Rückschlag: Er hatte Schwindsucht, damals eine weit verbreitete und oft zum Tode führende Infektionskrankheit (sie ist heute noch in vielen Teilen der Welt ein Problem.) Nach einem zufällig gefundenen Buch behandelt er sich selbst mit Tauchbädern in der winterkalten Donau und überwindet dadurch die </w:t>
      </w:r>
      <w:bookmarkStart w:id="1" w:name="_GoBack"/>
      <w:bookmarkEnd w:id="1"/>
      <w:r w:rsidRPr="00CF64B8">
        <w:rPr>
          <w:rFonts w:ascii="Calibri Light" w:hAnsi="Calibri Light" w:cs="Calibri Light"/>
          <w:sz w:val="22"/>
          <w:szCs w:val="22"/>
        </w:rPr>
        <w:t>schleichende Infektionserkrankung. Übrigens werden nach seinem Tode 1897 die Tuberkuloseherde, gut abgeheilt, bei seiner Autopsie bestätigt. Damals nannte man es „Abhärtung“, heute würde man von einer unspezifischen Anregung der Immunabwehr sprechen. Es ist demnach verständlich, dass Kneipp sich neben seiner Berufung als Priester ein Leben lang mit Wasser- bzw. Naturheilkunde beschäftigte. Er hat die Kaltwassertherapie zu einer Kaltreiztherapie, beispielsweise mit seinen Güssen, weiterentwickelt und sich nicht gescheut, gewisse gut verträgliche Heilkräuter dazu anzuwenden. Somit hat Kneipp für die Entwicklung der Heilpflanzentherapie über Deutschland hinaus eine enorme Bedeutung bis heute.</w:t>
      </w:r>
    </w:p>
    <w:p w14:paraId="087EF221" w14:textId="77777777" w:rsidR="00365145" w:rsidRPr="00CF64B8" w:rsidRDefault="00365145" w:rsidP="00365145">
      <w:pPr>
        <w:rPr>
          <w:rFonts w:ascii="Calibri Light" w:hAnsi="Calibri Light" w:cs="Calibri Light"/>
          <w:sz w:val="22"/>
          <w:szCs w:val="22"/>
        </w:rPr>
      </w:pPr>
    </w:p>
    <w:p w14:paraId="2C52732F" w14:textId="6C313AFB" w:rsidR="008B081C" w:rsidRDefault="00365145" w:rsidP="00365145">
      <w:pPr>
        <w:rPr>
          <w:rFonts w:ascii="Calibri Light" w:hAnsi="Calibri Light" w:cs="Calibri Light"/>
          <w:sz w:val="22"/>
          <w:szCs w:val="22"/>
        </w:rPr>
      </w:pPr>
      <w:r w:rsidRPr="00CF64B8">
        <w:rPr>
          <w:rFonts w:ascii="Calibri Light" w:hAnsi="Calibri Light" w:cs="Calibri Light"/>
          <w:sz w:val="22"/>
          <w:szCs w:val="22"/>
        </w:rPr>
        <w:t xml:space="preserve">Kneipp riet den Menschen, sich vorbeugend vor Krankheiten zu schützen, indem die Abwehrkräfte zu stärken und der Körper „abzuhärten“ sei. Damit sei dann die Ansteckungsgefahr geringer und der Krankheitsverlauf weniger schwer. Mit regelmäßig angewendeten kurzen Kaltwasseranwendungen, wie z.B. dem einfachen </w:t>
      </w:r>
      <w:proofErr w:type="spellStart"/>
      <w:r w:rsidRPr="00CF64B8">
        <w:rPr>
          <w:rFonts w:ascii="Calibri Light" w:hAnsi="Calibri Light" w:cs="Calibri Light"/>
          <w:sz w:val="22"/>
          <w:szCs w:val="22"/>
        </w:rPr>
        <w:t>Knieguss</w:t>
      </w:r>
      <w:proofErr w:type="spellEnd"/>
      <w:r w:rsidRPr="00CF64B8">
        <w:rPr>
          <w:rFonts w:ascii="Calibri Light" w:hAnsi="Calibri Light" w:cs="Calibri Light"/>
          <w:sz w:val="22"/>
          <w:szCs w:val="22"/>
        </w:rPr>
        <w:t>, kann tatsächlich die Durchblutungsregulation auch in den Schleimhäuten von Nase, Rachen und Hals verbessert werden. Damit funktioniert die lokale Immunabwehr gegenüber Bakterien und Viren besser, aber auch das ganze Immunsystem wird durch kurze Kaltreize oder körperliche Bewegung aktiviert. Für letztere reicht ein rascher Spaziergang an der frischen Luft – möglichst mit einem kurzen Sprint. Das Immunsystem funktioniert am besten ohne übermäßig viel Stress und Angst, bei ausreichend Schlaf und gesunder Ernährung.</w:t>
      </w:r>
      <w:r w:rsidR="00E6137D" w:rsidRPr="00CF64B8">
        <w:rPr>
          <w:rFonts w:ascii="Calibri Light" w:hAnsi="Calibri Light" w:cs="Calibri Light"/>
          <w:sz w:val="22"/>
          <w:szCs w:val="22"/>
        </w:rPr>
        <w:t xml:space="preserve"> </w:t>
      </w:r>
      <w:r w:rsidRPr="00CF64B8">
        <w:rPr>
          <w:rFonts w:ascii="Calibri Light" w:hAnsi="Calibri Light" w:cs="Calibri Light"/>
          <w:sz w:val="22"/>
          <w:szCs w:val="22"/>
        </w:rPr>
        <w:t xml:space="preserve">Als begeisterter Imker hielt Kneipp sehr viel von Honig, beispielsweise heißes Wasser oder Milch mit Honig zum Schutz der Atemwege. Kräuter-Tees mit schleim-ähnlichen Substanzen können ebenfalls für einige Stunden einen schützenden Schleim auf den Schleimhäuten bilden. Bestimmte bittere und Kräuter mit ätherischen Ölen regen die Bildung von Schleim im Atemtrakt an und wirken teilweise keimhemmend. </w:t>
      </w:r>
      <w:r w:rsidR="00E6137D" w:rsidRPr="00CF64B8">
        <w:rPr>
          <w:rFonts w:ascii="Calibri Light" w:hAnsi="Calibri Light" w:cs="Calibri Light"/>
          <w:sz w:val="22"/>
          <w:szCs w:val="22"/>
        </w:rPr>
        <w:t xml:space="preserve">Besonders vielversprechend sind </w:t>
      </w:r>
      <w:r w:rsidR="008B081C" w:rsidRPr="00CF64B8">
        <w:rPr>
          <w:rFonts w:ascii="Calibri Light" w:hAnsi="Calibri Light" w:cs="Calibri Light"/>
          <w:sz w:val="22"/>
          <w:szCs w:val="22"/>
        </w:rPr>
        <w:t xml:space="preserve">Gerbstoffe z.B. aus Aronia, Grüner Tee, </w:t>
      </w:r>
      <w:proofErr w:type="spellStart"/>
      <w:r w:rsidR="008B081C" w:rsidRPr="00CF64B8">
        <w:rPr>
          <w:rFonts w:ascii="Calibri Light" w:hAnsi="Calibri Light" w:cs="Calibri Light"/>
          <w:sz w:val="22"/>
          <w:szCs w:val="22"/>
        </w:rPr>
        <w:t>Cistrose</w:t>
      </w:r>
      <w:proofErr w:type="spellEnd"/>
      <w:r w:rsidR="008B081C" w:rsidRPr="00CF64B8">
        <w:rPr>
          <w:rFonts w:ascii="Calibri Light" w:hAnsi="Calibri Light" w:cs="Calibri Light"/>
          <w:sz w:val="22"/>
          <w:szCs w:val="22"/>
        </w:rPr>
        <w:t xml:space="preserve"> (es gibt dazu spezifische in-vitro-Ergebnisse).</w:t>
      </w:r>
    </w:p>
    <w:p w14:paraId="73EB51F5" w14:textId="77777777" w:rsidR="00365145" w:rsidRDefault="00365145" w:rsidP="00365145">
      <w:pPr>
        <w:rPr>
          <w:rFonts w:ascii="Calibri Light" w:hAnsi="Calibri Light" w:cs="Calibri Light"/>
          <w:sz w:val="22"/>
          <w:szCs w:val="22"/>
        </w:rPr>
      </w:pPr>
    </w:p>
    <w:p w14:paraId="335119C4" w14:textId="25B411DA" w:rsidR="000F65C7" w:rsidRPr="00552AE8" w:rsidRDefault="00365145" w:rsidP="00365145">
      <w:pPr>
        <w:rPr>
          <w:rFonts w:ascii="Calibri Light" w:hAnsi="Calibri Light" w:cs="Calibri Light"/>
        </w:rPr>
      </w:pPr>
      <w:r w:rsidRPr="002A4834">
        <w:rPr>
          <w:rFonts w:ascii="Calibri Light" w:hAnsi="Calibri Light" w:cs="Calibri Light"/>
          <w:sz w:val="22"/>
          <w:szCs w:val="22"/>
        </w:rPr>
        <w:t xml:space="preserve">Trotz der anhaltend großen Beliebtheit seiner Ideen, seiner Bücher und seiner pragmatischen naturheilkundlichen Sichtweise besonders im mitteleuropäischen Raum, hat die Politik in den letzten Jahrzehnten die vormals so beliebte </w:t>
      </w:r>
      <w:proofErr w:type="spellStart"/>
      <w:r w:rsidRPr="002A4834">
        <w:rPr>
          <w:rFonts w:ascii="Calibri Light" w:hAnsi="Calibri Light" w:cs="Calibri Light"/>
          <w:sz w:val="22"/>
          <w:szCs w:val="22"/>
        </w:rPr>
        <w:t>Kneippsche</w:t>
      </w:r>
      <w:proofErr w:type="spellEnd"/>
      <w:r w:rsidRPr="002A4834">
        <w:rPr>
          <w:rFonts w:ascii="Calibri Light" w:hAnsi="Calibri Light" w:cs="Calibri Light"/>
          <w:sz w:val="22"/>
          <w:szCs w:val="22"/>
        </w:rPr>
        <w:t xml:space="preserve"> Badekur quasi abgeschafft und weder Geld noch Personal für Forschung zur Wirksamkeitsbestätigung seiner Methoden bereitgestellt. Somit sehe ich zwar ein ungebrochenes Interesse weiter Bevölkerungskreise an der </w:t>
      </w:r>
      <w:proofErr w:type="spellStart"/>
      <w:r w:rsidRPr="002A4834">
        <w:rPr>
          <w:rFonts w:ascii="Calibri Light" w:hAnsi="Calibri Light" w:cs="Calibri Light"/>
          <w:sz w:val="22"/>
          <w:szCs w:val="22"/>
        </w:rPr>
        <w:t>Kneippschen</w:t>
      </w:r>
      <w:proofErr w:type="spellEnd"/>
      <w:r w:rsidRPr="002A4834">
        <w:rPr>
          <w:rFonts w:ascii="Calibri Light" w:hAnsi="Calibri Light" w:cs="Calibri Light"/>
          <w:sz w:val="22"/>
          <w:szCs w:val="22"/>
        </w:rPr>
        <w:t xml:space="preserve"> Naturheilkunde</w:t>
      </w:r>
      <w:r>
        <w:rPr>
          <w:rFonts w:ascii="Calibri Light" w:hAnsi="Calibri Light" w:cs="Calibri Light"/>
          <w:sz w:val="22"/>
          <w:szCs w:val="22"/>
        </w:rPr>
        <w:t>,</w:t>
      </w:r>
      <w:r w:rsidRPr="002A4834">
        <w:rPr>
          <w:rFonts w:ascii="Calibri Light" w:hAnsi="Calibri Light" w:cs="Calibri Light"/>
          <w:sz w:val="22"/>
          <w:szCs w:val="22"/>
        </w:rPr>
        <w:t xml:space="preserve"> aber leider eine ungewisse Zukunft bezüglich der wissenschaftlichen Aktualität der Wasseranwendungen und der von Kneipp empfohlenen Heilkräuter. Bestimmt hätte Kneipp auch zur heutigen Pandemie etwas hieraus vorgeschlagen, ausprobiert und testen lassen</w:t>
      </w:r>
      <w:r>
        <w:rPr>
          <w:rFonts w:ascii="Calibri Light" w:hAnsi="Calibri Light" w:cs="Calibri Light"/>
          <w:sz w:val="22"/>
          <w:szCs w:val="22"/>
        </w:rPr>
        <w:t>.</w:t>
      </w:r>
    </w:p>
    <w:sectPr w:rsidR="000F65C7" w:rsidRPr="00552AE8"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4B317" w14:textId="77777777" w:rsidR="005918A9" w:rsidRDefault="005918A9" w:rsidP="0051571E">
      <w:r>
        <w:separator/>
      </w:r>
    </w:p>
  </w:endnote>
  <w:endnote w:type="continuationSeparator" w:id="0">
    <w:p w14:paraId="2F01F549" w14:textId="77777777" w:rsidR="005918A9" w:rsidRDefault="005918A9"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59E90" w14:textId="77777777" w:rsidR="005918A9" w:rsidRDefault="005918A9" w:rsidP="0051571E">
      <w:r>
        <w:separator/>
      </w:r>
    </w:p>
  </w:footnote>
  <w:footnote w:type="continuationSeparator" w:id="0">
    <w:p w14:paraId="3D7CF134" w14:textId="77777777" w:rsidR="005918A9" w:rsidRDefault="005918A9"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1"/>
  </w:num>
  <w:num w:numId="4">
    <w:abstractNumId w:val="16"/>
  </w:num>
  <w:num w:numId="5">
    <w:abstractNumId w:val="11"/>
  </w:num>
  <w:num w:numId="6">
    <w:abstractNumId w:val="19"/>
  </w:num>
  <w:num w:numId="7">
    <w:abstractNumId w:val="1"/>
  </w:num>
  <w:num w:numId="8">
    <w:abstractNumId w:val="14"/>
  </w:num>
  <w:num w:numId="9">
    <w:abstractNumId w:val="9"/>
  </w:num>
  <w:num w:numId="10">
    <w:abstractNumId w:val="2"/>
  </w:num>
  <w:num w:numId="11">
    <w:abstractNumId w:val="0"/>
  </w:num>
  <w:num w:numId="12">
    <w:abstractNumId w:val="12"/>
  </w:num>
  <w:num w:numId="13">
    <w:abstractNumId w:val="3"/>
  </w:num>
  <w:num w:numId="14">
    <w:abstractNumId w:val="5"/>
  </w:num>
  <w:num w:numId="15">
    <w:abstractNumId w:val="10"/>
  </w:num>
  <w:num w:numId="16">
    <w:abstractNumId w:val="15"/>
  </w:num>
  <w:num w:numId="17">
    <w:abstractNumId w:val="6"/>
  </w:num>
  <w:num w:numId="18">
    <w:abstractNumId w:val="13"/>
  </w:num>
  <w:num w:numId="19">
    <w:abstractNumId w:val="4"/>
  </w:num>
  <w:num w:numId="20">
    <w:abstractNumId w:val="20"/>
  </w:num>
  <w:num w:numId="21">
    <w:abstractNumId w:val="17"/>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55C7"/>
    <w:rsid w:val="000E5624"/>
    <w:rsid w:val="000F02DD"/>
    <w:rsid w:val="000F1260"/>
    <w:rsid w:val="000F297B"/>
    <w:rsid w:val="000F4152"/>
    <w:rsid w:val="000F6089"/>
    <w:rsid w:val="000F6508"/>
    <w:rsid w:val="000F65C7"/>
    <w:rsid w:val="000F709B"/>
    <w:rsid w:val="00102233"/>
    <w:rsid w:val="00102B7A"/>
    <w:rsid w:val="00102E6E"/>
    <w:rsid w:val="00106BF4"/>
    <w:rsid w:val="00113239"/>
    <w:rsid w:val="00120C92"/>
    <w:rsid w:val="0012218A"/>
    <w:rsid w:val="0012315F"/>
    <w:rsid w:val="00123C3F"/>
    <w:rsid w:val="00131147"/>
    <w:rsid w:val="001351DB"/>
    <w:rsid w:val="00140EB3"/>
    <w:rsid w:val="0014186C"/>
    <w:rsid w:val="001420BF"/>
    <w:rsid w:val="00142D42"/>
    <w:rsid w:val="00144473"/>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65F7"/>
    <w:rsid w:val="002069A0"/>
    <w:rsid w:val="002171C0"/>
    <w:rsid w:val="00217D94"/>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D0976"/>
    <w:rsid w:val="002D6E1D"/>
    <w:rsid w:val="002E1AB8"/>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364BE"/>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20A79"/>
    <w:rsid w:val="00420B1F"/>
    <w:rsid w:val="0042327B"/>
    <w:rsid w:val="00423602"/>
    <w:rsid w:val="00426124"/>
    <w:rsid w:val="00427E1A"/>
    <w:rsid w:val="00430160"/>
    <w:rsid w:val="00430475"/>
    <w:rsid w:val="00432E3E"/>
    <w:rsid w:val="00433D2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781F"/>
    <w:rsid w:val="004D7922"/>
    <w:rsid w:val="004E0D1B"/>
    <w:rsid w:val="004E58B1"/>
    <w:rsid w:val="004F0F8D"/>
    <w:rsid w:val="0050020E"/>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8A9"/>
    <w:rsid w:val="00591F9B"/>
    <w:rsid w:val="00593A70"/>
    <w:rsid w:val="0059471A"/>
    <w:rsid w:val="0059797A"/>
    <w:rsid w:val="00597A5D"/>
    <w:rsid w:val="00597F1C"/>
    <w:rsid w:val="005A281B"/>
    <w:rsid w:val="005A346B"/>
    <w:rsid w:val="005A4980"/>
    <w:rsid w:val="005A5CF1"/>
    <w:rsid w:val="005A68E8"/>
    <w:rsid w:val="005B198B"/>
    <w:rsid w:val="005B1E59"/>
    <w:rsid w:val="005B28D6"/>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6937"/>
    <w:rsid w:val="0064741C"/>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B3553"/>
    <w:rsid w:val="006B4485"/>
    <w:rsid w:val="006B64EC"/>
    <w:rsid w:val="006C2DAC"/>
    <w:rsid w:val="006C3107"/>
    <w:rsid w:val="006C6D54"/>
    <w:rsid w:val="006D059C"/>
    <w:rsid w:val="006D0E1E"/>
    <w:rsid w:val="006D467F"/>
    <w:rsid w:val="006D6359"/>
    <w:rsid w:val="006D6EDE"/>
    <w:rsid w:val="006E0511"/>
    <w:rsid w:val="006E05E8"/>
    <w:rsid w:val="006E0E0B"/>
    <w:rsid w:val="006E303C"/>
    <w:rsid w:val="006E44FC"/>
    <w:rsid w:val="006E4BEF"/>
    <w:rsid w:val="006E5EF3"/>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F00"/>
    <w:rsid w:val="007256CA"/>
    <w:rsid w:val="00725C85"/>
    <w:rsid w:val="007303B4"/>
    <w:rsid w:val="007326AB"/>
    <w:rsid w:val="00733111"/>
    <w:rsid w:val="00733595"/>
    <w:rsid w:val="00734FC8"/>
    <w:rsid w:val="007374AA"/>
    <w:rsid w:val="007377D9"/>
    <w:rsid w:val="007514C7"/>
    <w:rsid w:val="00760D8D"/>
    <w:rsid w:val="00763350"/>
    <w:rsid w:val="00763DBF"/>
    <w:rsid w:val="0076614A"/>
    <w:rsid w:val="0076622D"/>
    <w:rsid w:val="00770490"/>
    <w:rsid w:val="00770615"/>
    <w:rsid w:val="007748E4"/>
    <w:rsid w:val="00776206"/>
    <w:rsid w:val="007775A9"/>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17C7"/>
    <w:rsid w:val="009B49AB"/>
    <w:rsid w:val="009B588F"/>
    <w:rsid w:val="009B6737"/>
    <w:rsid w:val="009C1A24"/>
    <w:rsid w:val="009C202B"/>
    <w:rsid w:val="009C4535"/>
    <w:rsid w:val="009C5CEF"/>
    <w:rsid w:val="009C5F6D"/>
    <w:rsid w:val="009C7F49"/>
    <w:rsid w:val="009D0E75"/>
    <w:rsid w:val="009D1D7C"/>
    <w:rsid w:val="009D2BEC"/>
    <w:rsid w:val="009D375B"/>
    <w:rsid w:val="009D499C"/>
    <w:rsid w:val="009D6807"/>
    <w:rsid w:val="009E0209"/>
    <w:rsid w:val="009E2CF3"/>
    <w:rsid w:val="009E3C15"/>
    <w:rsid w:val="009F00CA"/>
    <w:rsid w:val="009F3BE4"/>
    <w:rsid w:val="009F5141"/>
    <w:rsid w:val="009F7CE9"/>
    <w:rsid w:val="00A01215"/>
    <w:rsid w:val="00A01D16"/>
    <w:rsid w:val="00A02AFD"/>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718F"/>
    <w:rsid w:val="00AD0592"/>
    <w:rsid w:val="00AD1FBD"/>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45CF"/>
    <w:rsid w:val="00EA4657"/>
    <w:rsid w:val="00EA7593"/>
    <w:rsid w:val="00EA79FD"/>
    <w:rsid w:val="00EB18FA"/>
    <w:rsid w:val="00EB2A90"/>
    <w:rsid w:val="00EB4F6F"/>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E0332"/>
    <w:rsid w:val="00FE1232"/>
    <w:rsid w:val="00FE1410"/>
    <w:rsid w:val="00FE2CF4"/>
    <w:rsid w:val="00FE3D9F"/>
    <w:rsid w:val="00FE4E22"/>
    <w:rsid w:val="00FE5B24"/>
    <w:rsid w:val="00FE5FF1"/>
    <w:rsid w:val="00FE7318"/>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jpg"/><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8DF01-4C08-4416-B4F4-6A5FB216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10</cp:revision>
  <cp:lastPrinted>2020-12-21T09:29:00Z</cp:lastPrinted>
  <dcterms:created xsi:type="dcterms:W3CDTF">2020-12-17T13:43:00Z</dcterms:created>
  <dcterms:modified xsi:type="dcterms:W3CDTF">2020-12-21T11:08:00Z</dcterms:modified>
</cp:coreProperties>
</file>